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pStyle w:val="5"/>
      </w:pPr>
    </w:p>
    <w:p>
      <w:pPr>
        <w:pStyle w:val="5"/>
        <w:rPr>
          <w:sz w:val="52"/>
        </w:rPr>
      </w:pPr>
    </w:p>
    <w:p>
      <w:pPr>
        <w:pStyle w:val="5"/>
        <w:ind w:left="1428" w:right="-1388" w:hanging="2688"/>
        <w:jc w:val="center"/>
        <w:rPr>
          <w:b/>
          <w:sz w:val="52"/>
          <w:szCs w:val="52"/>
        </w:rPr>
      </w:pPr>
    </w:p>
    <w:p>
      <w:pPr>
        <w:pStyle w:val="5"/>
        <w:jc w:val="center"/>
        <w:rPr>
          <w:sz w:val="84"/>
        </w:rPr>
      </w:pPr>
      <w:r>
        <w:rPr>
          <w:rFonts w:hint="eastAsia"/>
          <w:b/>
          <w:sz w:val="52"/>
          <w:szCs w:val="52"/>
        </w:rPr>
        <w:t>202</w:t>
      </w:r>
      <w:r>
        <w:rPr>
          <w:rFonts w:hint="default"/>
          <w:b/>
          <w:sz w:val="52"/>
          <w:szCs w:val="52"/>
        </w:rPr>
        <w:t>3</w:t>
      </w:r>
      <w:r>
        <w:rPr>
          <w:rFonts w:hint="eastAsia"/>
          <w:b/>
          <w:sz w:val="52"/>
          <w:szCs w:val="52"/>
          <w:lang w:val="en-US" w:eastAsia="zh-Hans"/>
        </w:rPr>
        <w:t>年</w:t>
      </w:r>
      <w:r>
        <w:rPr>
          <w:rFonts w:hint="eastAsia"/>
          <w:b/>
          <w:sz w:val="52"/>
          <w:szCs w:val="52"/>
        </w:rPr>
        <w:t>专业人才培养方案</w:t>
      </w:r>
    </w:p>
    <w:p>
      <w:pPr>
        <w:pStyle w:val="5"/>
        <w:spacing w:line="900" w:lineRule="exact"/>
        <w:ind w:left="4326" w:hanging="4326"/>
        <w:rPr>
          <w:bCs/>
          <w:sz w:val="28"/>
          <w:szCs w:val="28"/>
        </w:rPr>
      </w:pPr>
    </w:p>
    <w:p>
      <w:pPr>
        <w:pStyle w:val="5"/>
        <w:spacing w:line="600" w:lineRule="auto"/>
        <w:ind w:firstLine="901" w:firstLineChars="300"/>
        <w:rPr>
          <w:b/>
          <w:bCs/>
          <w:szCs w:val="32"/>
          <w:u w:val="single"/>
        </w:rPr>
      </w:pPr>
      <w:r>
        <w:rPr>
          <w:rFonts w:hint="eastAsia"/>
          <w:b/>
          <w:bCs/>
          <w:spacing w:val="-10"/>
          <w:szCs w:val="32"/>
        </w:rPr>
        <w:t>专  业  名 称</w:t>
      </w:r>
      <w:r>
        <w:rPr>
          <w:rFonts w:hint="eastAsia"/>
          <w:b/>
          <w:bCs/>
          <w:szCs w:val="32"/>
        </w:rPr>
        <w:t>：</w:t>
      </w:r>
      <w:r>
        <w:rPr>
          <w:rFonts w:hint="eastAsia"/>
          <w:b/>
          <w:bCs/>
          <w:szCs w:val="32"/>
          <w:u w:val="single"/>
        </w:rPr>
        <w:t xml:space="preserve">      数字媒体</w:t>
      </w:r>
      <w:r>
        <w:rPr>
          <w:rFonts w:hint="eastAsia" w:ascii="宋体" w:hAnsi="宋体" w:cs="仿宋_GB2312"/>
          <w:b/>
          <w:bCs/>
          <w:szCs w:val="48"/>
          <w:u w:val="single"/>
        </w:rPr>
        <w:t>技术</w:t>
      </w:r>
      <w:r>
        <w:rPr>
          <w:rFonts w:hint="eastAsia"/>
          <w:b/>
          <w:bCs/>
          <w:szCs w:val="32"/>
          <w:u w:val="single"/>
        </w:rPr>
        <w:t xml:space="preserve">        </w:t>
      </w:r>
    </w:p>
    <w:p>
      <w:pPr>
        <w:pStyle w:val="5"/>
        <w:spacing w:line="600" w:lineRule="auto"/>
        <w:ind w:firstLine="901" w:firstLineChars="300"/>
        <w:rPr>
          <w:b/>
          <w:bCs/>
          <w:spacing w:val="-10"/>
          <w:szCs w:val="32"/>
        </w:rPr>
      </w:pPr>
      <w:r>
        <w:rPr>
          <w:rFonts w:hint="eastAsia"/>
          <w:b/>
          <w:bCs/>
          <w:spacing w:val="-10"/>
          <w:szCs w:val="32"/>
        </w:rPr>
        <w:t>专  业  代 码</w:t>
      </w:r>
      <w:r>
        <w:rPr>
          <w:rFonts w:hint="eastAsia"/>
          <w:b/>
          <w:bCs/>
          <w:szCs w:val="32"/>
        </w:rPr>
        <w:t>：</w:t>
      </w:r>
      <w:r>
        <w:rPr>
          <w:rFonts w:hint="eastAsia"/>
          <w:b/>
          <w:bCs/>
          <w:szCs w:val="32"/>
          <w:u w:val="single"/>
        </w:rPr>
        <w:t xml:space="preserve">       </w:t>
      </w:r>
      <w:r>
        <w:rPr>
          <w:rFonts w:hint="eastAsia" w:ascii="宋体" w:hAnsi="宋体" w:cs="仿宋_GB2312"/>
          <w:b/>
          <w:bCs/>
          <w:szCs w:val="48"/>
          <w:u w:val="single"/>
        </w:rPr>
        <w:t>510204</w:t>
      </w:r>
      <w:r>
        <w:rPr>
          <w:rFonts w:hint="eastAsia"/>
          <w:b/>
          <w:bCs/>
          <w:szCs w:val="32"/>
          <w:u w:val="single"/>
        </w:rPr>
        <w:t xml:space="preserve">          </w:t>
      </w:r>
    </w:p>
    <w:p>
      <w:pPr>
        <w:pStyle w:val="5"/>
        <w:spacing w:line="600" w:lineRule="auto"/>
        <w:ind w:firstLine="961" w:firstLineChars="300"/>
        <w:rPr>
          <w:b/>
          <w:bCs/>
          <w:szCs w:val="32"/>
        </w:rPr>
      </w:pPr>
      <w:r>
        <w:rPr>
          <w:rFonts w:hint="eastAsia"/>
          <w:b/>
          <w:bCs/>
          <w:szCs w:val="32"/>
        </w:rPr>
        <w:t>修 业  年 限：</w:t>
      </w:r>
      <w:r>
        <w:rPr>
          <w:rFonts w:hint="eastAsia"/>
          <w:b/>
          <w:bCs/>
          <w:szCs w:val="32"/>
          <w:u w:val="single"/>
        </w:rPr>
        <w:t xml:space="preserve">          3               </w:t>
      </w:r>
    </w:p>
    <w:p>
      <w:pPr>
        <w:pStyle w:val="5"/>
        <w:spacing w:line="600" w:lineRule="auto"/>
        <w:ind w:firstLine="871" w:firstLineChars="300"/>
        <w:rPr>
          <w:b/>
          <w:bCs/>
          <w:szCs w:val="32"/>
        </w:rPr>
      </w:pPr>
      <w:r>
        <w:rPr>
          <w:rFonts w:hint="eastAsia"/>
          <w:b/>
          <w:bCs/>
          <w:spacing w:val="-15"/>
          <w:szCs w:val="32"/>
        </w:rPr>
        <w:t>专 业 负 责 人</w:t>
      </w:r>
      <w:r>
        <w:rPr>
          <w:rFonts w:hint="eastAsia"/>
          <w:b/>
          <w:bCs/>
          <w:szCs w:val="32"/>
        </w:rPr>
        <w:t>：</w:t>
      </w:r>
      <w:r>
        <w:rPr>
          <w:rFonts w:hint="eastAsia"/>
          <w:b/>
          <w:bCs/>
          <w:szCs w:val="32"/>
          <w:u w:val="single"/>
        </w:rPr>
        <w:t xml:space="preserve">         胡晨             </w:t>
      </w:r>
    </w:p>
    <w:p>
      <w:pPr>
        <w:pStyle w:val="5"/>
        <w:spacing w:line="600" w:lineRule="auto"/>
        <w:ind w:firstLine="925" w:firstLineChars="300"/>
        <w:rPr>
          <w:b/>
          <w:bCs/>
          <w:spacing w:val="-6"/>
          <w:szCs w:val="32"/>
        </w:rPr>
      </w:pPr>
      <w:r>
        <w:rPr>
          <w:rFonts w:hint="eastAsia"/>
          <w:b/>
          <w:bCs/>
          <w:spacing w:val="-6"/>
          <w:szCs w:val="32"/>
        </w:rPr>
        <w:t>学院专业建设委员会主任</w:t>
      </w:r>
      <w:r>
        <w:rPr>
          <w:rFonts w:hint="eastAsia"/>
          <w:b/>
          <w:bCs/>
          <w:szCs w:val="32"/>
          <w:u w:val="single"/>
        </w:rPr>
        <w:t xml:space="preserve">                   </w:t>
      </w:r>
    </w:p>
    <w:p>
      <w:pPr>
        <w:pStyle w:val="5"/>
        <w:spacing w:line="600" w:lineRule="auto"/>
        <w:ind w:firstLine="961" w:firstLineChars="300"/>
        <w:rPr>
          <w:b/>
          <w:bCs/>
          <w:szCs w:val="32"/>
        </w:rPr>
      </w:pPr>
      <w:r>
        <w:rPr>
          <w:rFonts w:hint="eastAsia"/>
          <w:b/>
          <w:bCs/>
          <w:szCs w:val="32"/>
        </w:rPr>
        <w:t>教务处审核：</w:t>
      </w:r>
      <w:r>
        <w:rPr>
          <w:rFonts w:hint="eastAsia"/>
          <w:b/>
          <w:bCs/>
          <w:szCs w:val="32"/>
          <w:u w:val="single"/>
        </w:rPr>
        <w:t xml:space="preserve">                            </w:t>
      </w:r>
    </w:p>
    <w:p>
      <w:pPr>
        <w:pStyle w:val="5"/>
        <w:spacing w:line="600" w:lineRule="auto"/>
        <w:ind w:firstLine="961" w:firstLineChars="300"/>
        <w:rPr>
          <w:b/>
          <w:bCs/>
          <w:szCs w:val="32"/>
        </w:rPr>
      </w:pPr>
      <w:r>
        <w:rPr>
          <w:rFonts w:hint="eastAsia"/>
          <w:b/>
          <w:bCs/>
          <w:szCs w:val="32"/>
        </w:rPr>
        <w:t>校领导审批：</w:t>
      </w:r>
      <w:r>
        <w:rPr>
          <w:rFonts w:hint="eastAsia"/>
          <w:b/>
          <w:bCs/>
          <w:szCs w:val="32"/>
          <w:u w:val="single"/>
        </w:rPr>
        <w:t xml:space="preserve">                            </w:t>
      </w:r>
    </w:p>
    <w:p>
      <w:pPr>
        <w:pStyle w:val="5"/>
        <w:spacing w:line="600" w:lineRule="auto"/>
        <w:ind w:firstLine="961" w:firstLineChars="300"/>
        <w:rPr>
          <w:rFonts w:ascii="宋体" w:hAnsi="宋体"/>
        </w:rPr>
      </w:pPr>
      <w:r>
        <w:rPr>
          <w:rFonts w:hint="eastAsia"/>
          <w:b/>
          <w:bCs/>
          <w:szCs w:val="32"/>
        </w:rPr>
        <w:t>批  准  日 期：</w:t>
      </w:r>
      <w:r>
        <w:rPr>
          <w:rFonts w:hint="eastAsia"/>
          <w:b/>
          <w:bCs/>
          <w:szCs w:val="32"/>
          <w:u w:val="single"/>
        </w:rPr>
        <w:t xml:space="preserve">                         </w:t>
      </w:r>
    </w:p>
    <w:p>
      <w:pPr>
        <w:pStyle w:val="5"/>
        <w:jc w:val="center"/>
        <w:rPr>
          <w:rFonts w:ascii="宋体" w:hAnsi="宋体"/>
          <w:b/>
        </w:rPr>
      </w:pPr>
    </w:p>
    <w:p>
      <w:pPr>
        <w:pStyle w:val="5"/>
        <w:jc w:val="center"/>
        <w:rPr>
          <w:rFonts w:ascii="宋体" w:hAnsi="宋体"/>
          <w:b/>
        </w:rPr>
      </w:pPr>
    </w:p>
    <w:p>
      <w:pPr>
        <w:pStyle w:val="5"/>
        <w:jc w:val="center"/>
        <w:rPr>
          <w:rFonts w:ascii="宋体" w:hAnsi="宋体"/>
          <w:b/>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5"/>
        <w:spacing w:line="520" w:lineRule="exact"/>
        <w:jc w:val="center"/>
        <w:rPr>
          <w:b/>
          <w:sz w:val="52"/>
          <w:szCs w:val="52"/>
        </w:rPr>
      </w:pPr>
      <w:r>
        <w:rPr>
          <w:rFonts w:hint="eastAsia"/>
          <w:b/>
          <w:sz w:val="52"/>
          <w:szCs w:val="52"/>
        </w:rPr>
        <w:t>202</w:t>
      </w:r>
      <w:r>
        <w:rPr>
          <w:rFonts w:hint="default"/>
          <w:b/>
          <w:sz w:val="52"/>
          <w:szCs w:val="52"/>
        </w:rPr>
        <w:t>3</w:t>
      </w:r>
      <w:r>
        <w:rPr>
          <w:rFonts w:hint="eastAsia"/>
          <w:b/>
          <w:sz w:val="52"/>
          <w:szCs w:val="52"/>
          <w:lang w:val="en-US" w:eastAsia="zh-Hans"/>
        </w:rPr>
        <w:t>年</w:t>
      </w:r>
      <w:bookmarkStart w:id="0" w:name="_GoBack"/>
      <w:bookmarkEnd w:id="0"/>
      <w:r>
        <w:rPr>
          <w:rFonts w:hint="eastAsia"/>
          <w:b/>
          <w:sz w:val="52"/>
          <w:szCs w:val="52"/>
        </w:rPr>
        <w:t>数字媒体技术专业人才培养方案</w:t>
      </w:r>
    </w:p>
    <w:p>
      <w:pPr>
        <w:pStyle w:val="5"/>
        <w:spacing w:line="520" w:lineRule="exact"/>
        <w:jc w:val="center"/>
        <w:rPr>
          <w:rFonts w:ascii="宋体" w:hAnsi="宋体"/>
          <w:b/>
        </w:rPr>
      </w:pPr>
    </w:p>
    <w:p>
      <w:pPr>
        <w:numPr>
          <w:ilvl w:val="0"/>
          <w:numId w:val="1"/>
        </w:numPr>
        <w:spacing w:line="520" w:lineRule="exact"/>
        <w:jc w:val="left"/>
        <w:rPr>
          <w:rFonts w:ascii="黑体" w:hAnsi="黑体" w:eastAsia="黑体" w:cs="黑体"/>
          <w:bCs/>
          <w:sz w:val="32"/>
          <w:szCs w:val="32"/>
        </w:rPr>
      </w:pPr>
      <w:r>
        <w:rPr>
          <w:rFonts w:hint="eastAsia" w:ascii="黑体" w:hAnsi="黑体" w:eastAsia="黑体" w:cs="黑体"/>
          <w:bCs/>
          <w:sz w:val="32"/>
          <w:szCs w:val="32"/>
        </w:rPr>
        <w:t>专业名称及代码</w:t>
      </w:r>
    </w:p>
    <w:p>
      <w:pPr>
        <w:spacing w:line="560" w:lineRule="exact"/>
        <w:rPr>
          <w:rFonts w:ascii="仿宋_GB2312" w:hAnsi="宋体" w:eastAsia="仿宋_GB2312" w:cs="宋体"/>
          <w:b/>
          <w:sz w:val="32"/>
          <w:szCs w:val="32"/>
        </w:rPr>
      </w:pPr>
      <w:r>
        <w:rPr>
          <w:rFonts w:hint="eastAsia" w:ascii="仿宋_GB2312" w:hAnsi="宋体" w:eastAsia="仿宋_GB2312" w:cs="宋体"/>
          <w:b/>
          <w:sz w:val="32"/>
          <w:szCs w:val="32"/>
        </w:rPr>
        <w:t>专业名称：</w:t>
      </w:r>
      <w:r>
        <w:rPr>
          <w:rFonts w:hint="eastAsia" w:ascii="仿宋_GB2312" w:hAnsi="宋体" w:eastAsia="仿宋_GB2312" w:cs="宋体"/>
          <w:sz w:val="32"/>
          <w:szCs w:val="32"/>
        </w:rPr>
        <w:t>数字媒体</w:t>
      </w:r>
      <w:r>
        <w:rPr>
          <w:rFonts w:hint="eastAsia" w:ascii="仿宋_GB2312" w:hAnsi="宋体" w:eastAsia="仿宋_GB2312" w:cs="宋体"/>
          <w:kern w:val="0"/>
          <w:sz w:val="32"/>
          <w:szCs w:val="32"/>
        </w:rPr>
        <w:t>技术</w:t>
      </w:r>
    </w:p>
    <w:p>
      <w:pPr>
        <w:spacing w:line="560" w:lineRule="exact"/>
        <w:rPr>
          <w:rFonts w:ascii="仿宋_GB2312" w:hAnsi="宋体" w:eastAsia="仿宋_GB2312" w:cs="宋体"/>
          <w:b/>
          <w:sz w:val="32"/>
          <w:szCs w:val="32"/>
        </w:rPr>
      </w:pPr>
      <w:r>
        <w:rPr>
          <w:rFonts w:hint="eastAsia" w:ascii="仿宋_GB2312" w:hAnsi="宋体" w:eastAsia="仿宋_GB2312" w:cs="宋体"/>
          <w:b/>
          <w:sz w:val="32"/>
          <w:szCs w:val="32"/>
        </w:rPr>
        <w:t>专业代码：</w:t>
      </w:r>
      <w:r>
        <w:rPr>
          <w:rFonts w:hint="eastAsia" w:ascii="仿宋_GB2312" w:hAnsi="宋体" w:eastAsia="仿宋_GB2312" w:cs="宋体"/>
          <w:sz w:val="32"/>
          <w:szCs w:val="32"/>
        </w:rPr>
        <w:t>510204</w:t>
      </w:r>
    </w:p>
    <w:p>
      <w:pPr>
        <w:numPr>
          <w:ilvl w:val="0"/>
          <w:numId w:val="1"/>
        </w:numPr>
        <w:spacing w:line="520" w:lineRule="exact"/>
        <w:jc w:val="left"/>
        <w:rPr>
          <w:rFonts w:ascii="黑体" w:hAnsi="黑体" w:eastAsia="黑体" w:cs="黑体"/>
          <w:bCs/>
          <w:sz w:val="32"/>
          <w:szCs w:val="32"/>
        </w:rPr>
      </w:pPr>
      <w:r>
        <w:rPr>
          <w:rFonts w:hint="eastAsia" w:ascii="黑体" w:hAnsi="黑体" w:eastAsia="黑体" w:cs="黑体"/>
          <w:bCs/>
          <w:sz w:val="32"/>
          <w:szCs w:val="32"/>
        </w:rPr>
        <w:t>入学要求</w:t>
      </w:r>
    </w:p>
    <w:p>
      <w:pPr>
        <w:spacing w:line="520" w:lineRule="exact"/>
        <w:ind w:firstLine="57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高中阶段教育毕业生或具有同等学力者。</w:t>
      </w:r>
    </w:p>
    <w:p>
      <w:pPr>
        <w:numPr>
          <w:ilvl w:val="0"/>
          <w:numId w:val="1"/>
        </w:numPr>
        <w:spacing w:line="520" w:lineRule="exact"/>
        <w:jc w:val="left"/>
        <w:rPr>
          <w:rFonts w:ascii="黑体" w:hAnsi="黑体" w:eastAsia="黑体" w:cs="黑体"/>
          <w:bCs/>
          <w:sz w:val="32"/>
          <w:szCs w:val="32"/>
        </w:rPr>
      </w:pPr>
      <w:r>
        <w:rPr>
          <w:rFonts w:hint="eastAsia" w:ascii="黑体" w:hAnsi="黑体" w:eastAsia="黑体" w:cs="黑体"/>
          <w:bCs/>
          <w:sz w:val="32"/>
          <w:szCs w:val="32"/>
        </w:rPr>
        <w:t>修业年限</w:t>
      </w:r>
    </w:p>
    <w:p>
      <w:pPr>
        <w:spacing w:line="520" w:lineRule="exact"/>
        <w:ind w:firstLine="570"/>
        <w:jc w:val="left"/>
        <w:rPr>
          <w:rFonts w:ascii="仿宋_GB2312" w:hAnsi="仿宋_GB2312" w:eastAsia="仿宋_GB2312" w:cs="仿宋_GB2312"/>
          <w:b/>
          <w:sz w:val="28"/>
          <w:szCs w:val="28"/>
        </w:rPr>
      </w:pPr>
      <w:r>
        <w:rPr>
          <w:rFonts w:hint="eastAsia" w:ascii="仿宋_GB2312" w:hAnsi="仿宋_GB2312" w:eastAsia="仿宋_GB2312" w:cs="仿宋_GB2312"/>
          <w:sz w:val="28"/>
          <w:szCs w:val="28"/>
        </w:rPr>
        <w:t>3年</w:t>
      </w:r>
    </w:p>
    <w:p>
      <w:pPr>
        <w:numPr>
          <w:ilvl w:val="0"/>
          <w:numId w:val="1"/>
        </w:numPr>
        <w:spacing w:line="520" w:lineRule="exact"/>
        <w:jc w:val="left"/>
        <w:rPr>
          <w:rFonts w:ascii="黑体" w:hAnsi="黑体" w:eastAsia="黑体" w:cs="黑体"/>
          <w:bCs/>
          <w:sz w:val="32"/>
          <w:szCs w:val="32"/>
        </w:rPr>
      </w:pPr>
      <w:r>
        <w:rPr>
          <w:rFonts w:hint="eastAsia" w:ascii="黑体" w:hAnsi="黑体" w:eastAsia="黑体" w:cs="黑体"/>
          <w:bCs/>
          <w:sz w:val="32"/>
          <w:szCs w:val="32"/>
        </w:rPr>
        <w:t>职业面向与需求分析</w:t>
      </w:r>
    </w:p>
    <w:p>
      <w:pPr>
        <w:spacing w:line="52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（一）职业面向</w:t>
      </w:r>
    </w:p>
    <w:tbl>
      <w:tblPr>
        <w:tblStyle w:val="18"/>
        <w:tblpPr w:leftFromText="180" w:rightFromText="180" w:vertAnchor="text" w:horzAnchor="margin" w:tblpXSpec="center" w:tblpY="67"/>
        <w:tblW w:w="8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34"/>
        <w:gridCol w:w="1134"/>
        <w:gridCol w:w="1134"/>
        <w:gridCol w:w="1842"/>
        <w:gridCol w:w="2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0" w:hRule="exact"/>
        </w:trPr>
        <w:tc>
          <w:tcPr>
            <w:tcW w:w="1101" w:type="dxa"/>
            <w:vAlign w:val="center"/>
          </w:tcPr>
          <w:p>
            <w:pPr>
              <w:spacing w:line="5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所属专业大类（代码）</w:t>
            </w:r>
          </w:p>
        </w:tc>
        <w:tc>
          <w:tcPr>
            <w:tcW w:w="1134" w:type="dxa"/>
            <w:vAlign w:val="center"/>
          </w:tcPr>
          <w:p>
            <w:pPr>
              <w:spacing w:line="5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所属专业类</w:t>
            </w:r>
          </w:p>
          <w:p>
            <w:pPr>
              <w:spacing w:line="5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（代码）</w:t>
            </w:r>
          </w:p>
        </w:tc>
        <w:tc>
          <w:tcPr>
            <w:tcW w:w="1134" w:type="dxa"/>
            <w:vAlign w:val="center"/>
          </w:tcPr>
          <w:p>
            <w:pPr>
              <w:spacing w:line="5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对应</w:t>
            </w:r>
          </w:p>
          <w:p>
            <w:pPr>
              <w:spacing w:line="5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行业</w:t>
            </w:r>
          </w:p>
          <w:p>
            <w:pPr>
              <w:spacing w:line="5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（代码）</w:t>
            </w:r>
          </w:p>
        </w:tc>
        <w:tc>
          <w:tcPr>
            <w:tcW w:w="1134" w:type="dxa"/>
            <w:vAlign w:val="center"/>
          </w:tcPr>
          <w:p>
            <w:pPr>
              <w:spacing w:line="5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主要职业类别</w:t>
            </w:r>
          </w:p>
          <w:p>
            <w:pPr>
              <w:spacing w:line="5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（代码）</w:t>
            </w:r>
          </w:p>
        </w:tc>
        <w:tc>
          <w:tcPr>
            <w:tcW w:w="1842" w:type="dxa"/>
            <w:vAlign w:val="center"/>
          </w:tcPr>
          <w:p>
            <w:pPr>
              <w:spacing w:line="5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主要岗位类别（或技术领域）</w:t>
            </w:r>
          </w:p>
        </w:tc>
        <w:tc>
          <w:tcPr>
            <w:tcW w:w="2184" w:type="dxa"/>
            <w:vAlign w:val="center"/>
          </w:tcPr>
          <w:p>
            <w:pPr>
              <w:spacing w:line="5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4" w:hRule="exact"/>
        </w:trPr>
        <w:tc>
          <w:tcPr>
            <w:tcW w:w="1101" w:type="dxa"/>
            <w:vAlign w:val="center"/>
          </w:tcPr>
          <w:p>
            <w:pPr>
              <w:spacing w:line="520" w:lineRule="exact"/>
              <w:jc w:val="center"/>
              <w:rPr>
                <w:rFonts w:ascii="宋体" w:hAnsi="宋体" w:cs="宋体"/>
                <w:bCs/>
                <w:kern w:val="0"/>
                <w:sz w:val="18"/>
                <w:szCs w:val="18"/>
              </w:rPr>
            </w:pPr>
            <w:r>
              <w:rPr>
                <w:rFonts w:ascii="宋体" w:hAnsi="宋体" w:cs="宋体"/>
                <w:bCs/>
                <w:kern w:val="0"/>
                <w:sz w:val="18"/>
                <w:szCs w:val="18"/>
              </w:rPr>
              <w:t>电子信息大类</w:t>
            </w:r>
          </w:p>
          <w:p>
            <w:pPr>
              <w:spacing w:line="520" w:lineRule="exact"/>
              <w:jc w:val="center"/>
              <w:rPr>
                <w:rFonts w:ascii="宋体" w:hAnsi="宋体" w:cs="宋体"/>
                <w:bCs/>
                <w:kern w:val="0"/>
                <w:sz w:val="18"/>
                <w:szCs w:val="18"/>
              </w:rPr>
            </w:pPr>
            <w:r>
              <w:rPr>
                <w:rFonts w:hint="eastAsia" w:ascii="宋体" w:hAnsi="宋体" w:cs="宋体"/>
                <w:bCs/>
                <w:kern w:val="0"/>
                <w:sz w:val="18"/>
                <w:szCs w:val="18"/>
              </w:rPr>
              <w:t>51</w:t>
            </w:r>
          </w:p>
        </w:tc>
        <w:tc>
          <w:tcPr>
            <w:tcW w:w="1134" w:type="dxa"/>
            <w:vAlign w:val="center"/>
          </w:tcPr>
          <w:p>
            <w:pPr>
              <w:spacing w:line="520" w:lineRule="exact"/>
              <w:jc w:val="center"/>
              <w:rPr>
                <w:rFonts w:ascii="宋体" w:hAnsi="宋体" w:cs="宋体"/>
                <w:bCs/>
                <w:kern w:val="0"/>
                <w:sz w:val="18"/>
                <w:szCs w:val="18"/>
              </w:rPr>
            </w:pPr>
            <w:r>
              <w:rPr>
                <w:rFonts w:hint="eastAsia" w:ascii="宋体" w:hAnsi="宋体" w:cs="宋体"/>
                <w:bCs/>
                <w:kern w:val="0"/>
                <w:sz w:val="18"/>
                <w:szCs w:val="18"/>
              </w:rPr>
              <w:t>计算机</w:t>
            </w:r>
          </w:p>
          <w:p>
            <w:pPr>
              <w:spacing w:line="520" w:lineRule="exact"/>
              <w:jc w:val="center"/>
              <w:rPr>
                <w:rFonts w:ascii="宋体" w:hAnsi="宋体" w:cs="宋体"/>
                <w:bCs/>
                <w:kern w:val="0"/>
                <w:sz w:val="18"/>
                <w:szCs w:val="18"/>
              </w:rPr>
            </w:pPr>
            <w:r>
              <w:rPr>
                <w:rFonts w:hint="eastAsia" w:ascii="宋体" w:hAnsi="宋体" w:cs="宋体"/>
                <w:bCs/>
                <w:kern w:val="0"/>
                <w:sz w:val="18"/>
                <w:szCs w:val="18"/>
              </w:rPr>
              <w:t>5102</w:t>
            </w:r>
          </w:p>
        </w:tc>
        <w:tc>
          <w:tcPr>
            <w:tcW w:w="1134" w:type="dxa"/>
            <w:vAlign w:val="center"/>
          </w:tcPr>
          <w:p>
            <w:pPr>
              <w:spacing w:line="520" w:lineRule="exact"/>
              <w:jc w:val="center"/>
              <w:rPr>
                <w:rFonts w:ascii="宋体" w:hAnsi="宋体" w:cs="宋体"/>
                <w:bCs/>
                <w:kern w:val="0"/>
                <w:sz w:val="18"/>
                <w:szCs w:val="18"/>
              </w:rPr>
            </w:pPr>
            <w:r>
              <w:rPr>
                <w:rFonts w:ascii="宋体" w:hAnsi="宋体" w:cs="宋体"/>
                <w:bCs/>
                <w:kern w:val="0"/>
                <w:sz w:val="18"/>
                <w:szCs w:val="18"/>
              </w:rPr>
              <w:t>计算机服务业（</w:t>
            </w:r>
            <w:r>
              <w:rPr>
                <w:rFonts w:hint="eastAsia" w:ascii="宋体" w:hAnsi="宋体" w:cs="宋体"/>
                <w:bCs/>
                <w:kern w:val="0"/>
                <w:sz w:val="18"/>
                <w:szCs w:val="18"/>
              </w:rPr>
              <w:t>61</w:t>
            </w:r>
            <w:r>
              <w:rPr>
                <w:rFonts w:ascii="宋体" w:hAnsi="宋体" w:cs="宋体"/>
                <w:bCs/>
                <w:kern w:val="0"/>
                <w:sz w:val="18"/>
                <w:szCs w:val="18"/>
              </w:rPr>
              <w:t>）、广播、电视、电影和音像业（</w:t>
            </w:r>
            <w:r>
              <w:rPr>
                <w:rFonts w:hint="eastAsia" w:ascii="宋体" w:hAnsi="宋体" w:cs="宋体"/>
                <w:bCs/>
                <w:kern w:val="0"/>
                <w:sz w:val="18"/>
                <w:szCs w:val="18"/>
              </w:rPr>
              <w:t>89</w:t>
            </w:r>
            <w:r>
              <w:rPr>
                <w:rFonts w:ascii="宋体" w:hAnsi="宋体" w:cs="宋体"/>
                <w:bCs/>
                <w:kern w:val="0"/>
                <w:sz w:val="18"/>
                <w:szCs w:val="18"/>
              </w:rPr>
              <w:t>）</w:t>
            </w:r>
          </w:p>
        </w:tc>
        <w:tc>
          <w:tcPr>
            <w:tcW w:w="1134" w:type="dxa"/>
            <w:vAlign w:val="center"/>
          </w:tcPr>
          <w:p>
            <w:pPr>
              <w:spacing w:line="520" w:lineRule="exact"/>
              <w:jc w:val="center"/>
              <w:rPr>
                <w:rFonts w:ascii="宋体" w:hAnsi="宋体" w:cs="宋体"/>
                <w:bCs/>
                <w:kern w:val="0"/>
                <w:sz w:val="18"/>
                <w:szCs w:val="18"/>
              </w:rPr>
            </w:pPr>
            <w:r>
              <w:rPr>
                <w:rFonts w:ascii="宋体" w:hAnsi="宋体" w:cs="宋体"/>
                <w:bCs/>
                <w:kern w:val="0"/>
                <w:sz w:val="18"/>
                <w:szCs w:val="18"/>
              </w:rPr>
              <w:t>动画制作员；剪辑师；技术编辑；数字媒体艺术专业人员</w:t>
            </w:r>
          </w:p>
        </w:tc>
        <w:tc>
          <w:tcPr>
            <w:tcW w:w="1842" w:type="dxa"/>
            <w:vAlign w:val="center"/>
          </w:tcPr>
          <w:p>
            <w:pPr>
              <w:spacing w:line="520" w:lineRule="exact"/>
              <w:rPr>
                <w:rFonts w:ascii="宋体" w:hAnsi="宋体" w:cs="宋体"/>
                <w:bCs/>
                <w:kern w:val="0"/>
                <w:sz w:val="18"/>
                <w:szCs w:val="18"/>
              </w:rPr>
            </w:pPr>
            <w:r>
              <w:rPr>
                <w:rFonts w:ascii="宋体" w:hAnsi="宋体" w:cs="宋体"/>
                <w:bCs/>
                <w:kern w:val="0"/>
                <w:sz w:val="18"/>
                <w:szCs w:val="18"/>
              </w:rPr>
              <w:t>内容编辑、视觉设计师、</w:t>
            </w:r>
            <w:r>
              <w:rPr>
                <w:rFonts w:hint="eastAsia" w:ascii="宋体" w:hAnsi="宋体" w:cs="宋体"/>
                <w:bCs/>
                <w:kern w:val="0"/>
                <w:sz w:val="18"/>
                <w:szCs w:val="18"/>
              </w:rPr>
              <w:t>UI设计师、技术美术、创意设计师、引擎开发工程师</w:t>
            </w:r>
          </w:p>
        </w:tc>
        <w:tc>
          <w:tcPr>
            <w:tcW w:w="2184" w:type="dxa"/>
            <w:vAlign w:val="center"/>
          </w:tcPr>
          <w:p>
            <w:pPr>
              <w:spacing w:line="520" w:lineRule="exact"/>
              <w:jc w:val="center"/>
              <w:rPr>
                <w:rFonts w:ascii="宋体" w:hAnsi="宋体" w:cs="宋体"/>
                <w:bCs/>
                <w:kern w:val="0"/>
                <w:sz w:val="18"/>
                <w:szCs w:val="18"/>
              </w:rPr>
            </w:pPr>
            <w:r>
              <w:rPr>
                <w:rFonts w:hint="eastAsia" w:ascii="宋体" w:hAnsi="宋体"/>
                <w:color w:val="000000"/>
                <w:sz w:val="18"/>
                <w:szCs w:val="18"/>
              </w:rPr>
              <w:t>视频编辑、图形图像处理、1+X动画制作</w:t>
            </w:r>
          </w:p>
        </w:tc>
      </w:tr>
    </w:tbl>
    <w:p>
      <w:pPr>
        <w:numPr>
          <w:ilvl w:val="0"/>
          <w:numId w:val="2"/>
        </w:numPr>
        <w:spacing w:line="520" w:lineRule="exact"/>
        <w:ind w:firstLine="570"/>
        <w:jc w:val="left"/>
        <w:rPr>
          <w:rFonts w:ascii="黑体" w:hAnsi="黑体" w:eastAsia="黑体" w:cs="黑体"/>
          <w:bCs/>
          <w:sz w:val="32"/>
          <w:szCs w:val="32"/>
        </w:rPr>
      </w:pPr>
      <w:r>
        <w:rPr>
          <w:rFonts w:hint="eastAsia" w:ascii="黑体" w:hAnsi="黑体" w:eastAsia="黑体" w:cs="黑体"/>
          <w:bCs/>
          <w:sz w:val="32"/>
          <w:szCs w:val="32"/>
        </w:rPr>
        <w:t>需求分析</w:t>
      </w:r>
    </w:p>
    <w:p>
      <w:pPr>
        <w:pStyle w:val="34"/>
        <w:spacing w:line="580" w:lineRule="exact"/>
        <w:ind w:left="420" w:firstLine="560"/>
        <w:rPr>
          <w:rFonts w:hint="eastAsia" w:ascii="仿宋" w:hAnsi="仿宋" w:eastAsia="仿宋"/>
          <w:color w:val="000000" w:themeColor="text1"/>
          <w:sz w:val="28"/>
          <w:szCs w:val="28"/>
        </w:rPr>
      </w:pPr>
      <w:r>
        <w:rPr>
          <w:rFonts w:hint="eastAsia" w:ascii="仿宋" w:hAnsi="仿宋" w:eastAsia="仿宋"/>
          <w:color w:val="000000" w:themeColor="text1"/>
          <w:sz w:val="28"/>
          <w:szCs w:val="28"/>
        </w:rPr>
        <w:t>数字创意产业作为我国产值规模10万亿元级的新支柱产业之一，十四五规划纲要提出，实施文化产业数字化战略，加快发展新型文化企业、文化业态、文化消费模式，壮大数字创意、网络视听、数字出版、数字娱乐等产业。</w:t>
      </w:r>
    </w:p>
    <w:p>
      <w:pPr>
        <w:pStyle w:val="34"/>
        <w:spacing w:line="580" w:lineRule="exact"/>
        <w:ind w:left="420" w:firstLine="560"/>
        <w:rPr>
          <w:rFonts w:ascii="仿宋" w:hAnsi="仿宋" w:eastAsia="仿宋"/>
          <w:sz w:val="28"/>
          <w:szCs w:val="28"/>
        </w:rPr>
      </w:pPr>
      <w:r>
        <w:rPr>
          <w:rFonts w:hint="eastAsia" w:ascii="仿宋" w:hAnsi="仿宋" w:eastAsia="仿宋"/>
          <w:sz w:val="28"/>
          <w:szCs w:val="28"/>
        </w:rPr>
        <w:t>教高〔2018〕2号文件《教育部关于加快建设高水平本科教育全面提高人才培养能力的意见》中明确指出主动布局人工智能、云计算、大数据、网络空间安全、养老护理、儿科等战略性新兴产业发展和民生急需相关学科专业。</w:t>
      </w:r>
      <w:r>
        <w:rPr>
          <w:rFonts w:hint="eastAsia" w:ascii="仿宋" w:hAnsi="仿宋" w:eastAsia="仿宋"/>
          <w:color w:val="000000" w:themeColor="text1"/>
          <w:sz w:val="28"/>
          <w:szCs w:val="28"/>
        </w:rPr>
        <w:t>2020年国家发改委、科技部、工信部、财务部联合发布《关于扩大战略性新兴产业投资培育壮大新增张点增长极的指导意见》提出鼓励数字创意产业与生产制造、文化教育、旅游体育、健康医疗与养老、智慧农业等领域融合发展，激发市场消费活力,建设一批数字创意产业集群,加强数字内供给和技术装备研发平台，提供VR旅游、AR营销、数字文博馆、创意设计、智慧广电、智能体育等多元化消费体验。数字创意产业以CG等现代数字技术为主要工具，强调团队或个人通过技术、创意和产业化的方式进行数字内容开发、视觉设计、策划和创意服务等。</w:t>
      </w:r>
    </w:p>
    <w:p>
      <w:pPr>
        <w:pStyle w:val="34"/>
        <w:spacing w:line="580" w:lineRule="exact"/>
        <w:ind w:left="420" w:firstLine="560"/>
        <w:rPr>
          <w:rFonts w:hint="eastAsia" w:ascii="仿宋" w:hAnsi="仿宋" w:eastAsia="仿宋"/>
          <w:sz w:val="28"/>
          <w:szCs w:val="28"/>
        </w:rPr>
      </w:pPr>
      <w:r>
        <w:rPr>
          <w:rFonts w:hint="eastAsia" w:ascii="仿宋" w:hAnsi="仿宋" w:eastAsia="仿宋"/>
          <w:sz w:val="28"/>
          <w:szCs w:val="28"/>
        </w:rPr>
        <w:t>数字媒体技术迎合时代的发展，集合了人工智能以及复合型人才培养的发展需要。据业内人士统计，2016年我国数字创意产业已集聚了36,948家企业、近384万从业人员，产业规模达到5,939亿元，同比增长22.9%，其中VR增幅最大，达267.5%。目前我国对数字媒体技术人才的缺口，大约每年在15万左右。数字媒体行业在中国仅电视卡通业一个分支就存在着200亿元/年的巨大市场，融媒体产业已成为一个发展规模可观的经济产业，与数字媒体相关的网络游戏和CG 人才已经被纳入国家计划，至2017年6月，市场上对于CG领域的人才缺口大约在39万人左右，被国家紧缺人才办公室列为紧缺人才项目。</w:t>
      </w:r>
    </w:p>
    <w:p>
      <w:pPr>
        <w:spacing w:line="58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为贯彻落实《国家职业教育改革实施方案》和《关于在院校实施“学历证书+若干职业技能等级证书”制度试点方案》等政策，教育部与中国动漫集团共同在职业院校、应用型本科高校推进“1+X”动画制作职业技能等级证书试点工作。共同研讨“动画制作”1+X证书的定位与需求，助力动画复合型技术技能人才的培养。</w:t>
      </w:r>
    </w:p>
    <w:p>
      <w:pPr>
        <w:spacing w:line="520" w:lineRule="exact"/>
        <w:ind w:firstLine="570"/>
        <w:jc w:val="left"/>
        <w:rPr>
          <w:rFonts w:ascii="黑体" w:hAnsi="黑体" w:eastAsia="黑体" w:cs="黑体"/>
          <w:bCs/>
          <w:sz w:val="32"/>
          <w:szCs w:val="32"/>
        </w:rPr>
      </w:pPr>
      <w:r>
        <w:rPr>
          <w:rFonts w:hint="eastAsia" w:ascii="黑体" w:hAnsi="黑体" w:eastAsia="黑体" w:cs="黑体"/>
          <w:bCs/>
          <w:sz w:val="32"/>
          <w:szCs w:val="32"/>
        </w:rPr>
        <w:t>五、培养目标与培养规格</w:t>
      </w:r>
    </w:p>
    <w:p>
      <w:pPr>
        <w:spacing w:line="520" w:lineRule="exact"/>
        <w:ind w:firstLine="570"/>
        <w:jc w:val="left"/>
        <w:rPr>
          <w:rFonts w:ascii="黑体" w:hAnsi="黑体" w:eastAsia="黑体" w:cs="黑体"/>
          <w:bCs/>
          <w:sz w:val="32"/>
          <w:szCs w:val="32"/>
        </w:rPr>
      </w:pPr>
      <w:r>
        <w:rPr>
          <w:rFonts w:hint="eastAsia" w:ascii="黑体" w:hAnsi="黑体" w:eastAsia="黑体" w:cs="黑体"/>
          <w:bCs/>
          <w:sz w:val="32"/>
          <w:szCs w:val="32"/>
        </w:rPr>
        <w:t>（一）培养目标</w:t>
      </w:r>
    </w:p>
    <w:p>
      <w:pPr>
        <w:spacing w:line="520" w:lineRule="exact"/>
        <w:ind w:firstLine="57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本专业培养适应经济社会发展需要，培养思想政治坚定、德技并修、全面发展，</w:t>
      </w:r>
      <w:r>
        <w:rPr>
          <w:rFonts w:hint="eastAsia" w:ascii="仿宋" w:hAnsi="仿宋" w:eastAsia="仿宋"/>
          <w:sz w:val="28"/>
          <w:szCs w:val="28"/>
        </w:rPr>
        <w:t>具有</w:t>
      </w:r>
      <w:r>
        <w:rPr>
          <w:rFonts w:hint="eastAsia" w:ascii="仿宋" w:hAnsi="仿宋" w:eastAsia="仿宋"/>
          <w:sz w:val="28"/>
          <w:szCs w:val="28"/>
          <w:lang w:val="zh-CN"/>
        </w:rPr>
        <w:t>基础扎实、专业精湛、富有创新精神和创业能力并与数字媒体产业接轨的专业人才和管理人才。使培养对象具有良好的职业道德和人文艺术素养、具备管理素质和领导才能，系统地掌握媒体技术的专业知识，具有较高的专业媒体视觉设计与开发能力和良好的组织与沟通能力，能适应数字媒体新产业的发展需要及产业需求，能在虚拟仿真、医疗、教育、游戏、网络科技、影视媒体、地产等各个领域内从事数字媒体技术的应用开发和内容设计相关工作的高素质技术技能人才。</w:t>
      </w:r>
    </w:p>
    <w:p>
      <w:pPr>
        <w:spacing w:line="520" w:lineRule="exact"/>
        <w:ind w:firstLine="570"/>
        <w:jc w:val="left"/>
        <w:rPr>
          <w:rFonts w:ascii="黑体" w:hAnsi="黑体" w:eastAsia="黑体" w:cs="黑体"/>
          <w:bCs/>
          <w:sz w:val="32"/>
          <w:szCs w:val="32"/>
        </w:rPr>
      </w:pPr>
      <w:r>
        <w:rPr>
          <w:rFonts w:hint="eastAsia" w:ascii="黑体" w:hAnsi="黑体" w:eastAsia="黑体" w:cs="黑体"/>
          <w:bCs/>
          <w:sz w:val="32"/>
          <w:szCs w:val="32"/>
        </w:rPr>
        <w:t>（二）培养规格</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（1）素质</w:t>
      </w:r>
    </w:p>
    <w:p>
      <w:pPr>
        <w:spacing w:line="520" w:lineRule="exact"/>
        <w:ind w:firstLine="57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spacing w:line="520" w:lineRule="exact"/>
        <w:ind w:firstLine="57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spacing w:line="520" w:lineRule="exact"/>
        <w:ind w:firstLine="57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numPr>
          <w:ilvl w:val="0"/>
          <w:numId w:val="3"/>
        </w:num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知识</w:t>
      </w:r>
    </w:p>
    <w:p>
      <w:pPr>
        <w:pStyle w:val="34"/>
        <w:spacing w:line="560" w:lineRule="exact"/>
        <w:ind w:left="420" w:firstLine="0" w:firstLineChars="0"/>
        <w:jc w:val="left"/>
        <w:rPr>
          <w:rFonts w:ascii="仿宋_GB2312" w:hAnsi="宋体" w:eastAsia="仿宋_GB2312"/>
          <w:sz w:val="28"/>
          <w:szCs w:val="28"/>
        </w:rPr>
      </w:pPr>
      <w:r>
        <w:rPr>
          <w:rFonts w:hint="eastAsia" w:ascii="仿宋_GB2312" w:hAnsi="宋体" w:eastAsia="仿宋_GB2312"/>
          <w:sz w:val="28"/>
          <w:szCs w:val="28"/>
        </w:rPr>
        <w:t>1、公共基础知识，完成大学公共基础课程。</w:t>
      </w:r>
    </w:p>
    <w:p>
      <w:pPr>
        <w:pStyle w:val="34"/>
        <w:spacing w:line="560" w:lineRule="exact"/>
        <w:ind w:left="420" w:firstLine="0" w:firstLineChars="0"/>
        <w:jc w:val="left"/>
        <w:rPr>
          <w:rFonts w:ascii="仿宋_GB2312" w:hAnsi="宋体" w:eastAsia="仿宋_GB2312"/>
          <w:sz w:val="28"/>
          <w:szCs w:val="28"/>
        </w:rPr>
      </w:pPr>
      <w:r>
        <w:rPr>
          <w:rFonts w:hint="eastAsia" w:ascii="仿宋_GB2312" w:hAnsi="宋体" w:eastAsia="仿宋_GB2312"/>
          <w:sz w:val="28"/>
          <w:szCs w:val="28"/>
        </w:rPr>
        <w:t>2、专业技术基础知识，要求掌握计算机图形图像处理、图形图案的创作与绘制、创意设计基本概念、三维动画、视音频制作、交互技术、视效合成等基本知识。</w:t>
      </w:r>
    </w:p>
    <w:p>
      <w:pPr>
        <w:pStyle w:val="34"/>
        <w:spacing w:line="560" w:lineRule="exact"/>
        <w:ind w:left="420" w:firstLine="0" w:firstLineChars="0"/>
        <w:jc w:val="left"/>
        <w:rPr>
          <w:rFonts w:ascii="仿宋_GB2312" w:hAnsi="宋体" w:eastAsia="仿宋_GB2312"/>
          <w:sz w:val="28"/>
          <w:szCs w:val="28"/>
        </w:rPr>
      </w:pPr>
      <w:r>
        <w:rPr>
          <w:rFonts w:hint="eastAsia" w:ascii="仿宋_GB2312" w:hAnsi="宋体" w:eastAsia="仿宋_GB2312"/>
          <w:sz w:val="28"/>
          <w:szCs w:val="28"/>
        </w:rPr>
        <w:t>3、专业知识，了解媒体技术、影视动漫行业发展的情况、前景、最新技术和市场信息。</w:t>
      </w:r>
    </w:p>
    <w:p>
      <w:pPr>
        <w:spacing w:line="520" w:lineRule="exact"/>
        <w:ind w:firstLine="560" w:firstLineChars="200"/>
        <w:rPr>
          <w:rFonts w:ascii="仿宋_GB2312" w:hAnsi="仿宋_GB2312" w:eastAsia="仿宋_GB2312" w:cs="仿宋_GB2312"/>
          <w:b/>
          <w:sz w:val="28"/>
        </w:rPr>
      </w:pPr>
      <w:r>
        <w:rPr>
          <w:rFonts w:hint="eastAsia" w:ascii="仿宋_GB2312" w:hAnsi="仿宋_GB2312" w:eastAsia="仿宋_GB2312" w:cs="仿宋_GB2312"/>
          <w:sz w:val="28"/>
          <w:szCs w:val="28"/>
        </w:rPr>
        <w:t>（3）能力</w:t>
      </w:r>
    </w:p>
    <w:p>
      <w:pPr>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1、专业能力，具有数字信息技术</w:t>
      </w:r>
      <w:r>
        <w:rPr>
          <w:rFonts w:hint="eastAsia" w:ascii="仿宋_GB2312" w:hAnsi="宋体" w:eastAsia="仿宋_GB2312"/>
          <w:sz w:val="28"/>
          <w:szCs w:val="28"/>
        </w:rPr>
        <w:t>、艺术创意设计、动画制作、媒体交互设计、影视后期制作的基本操作能力，</w:t>
      </w:r>
      <w:r>
        <w:rPr>
          <w:rFonts w:hint="eastAsia" w:ascii="仿宋_GB2312" w:hAnsi="宋体" w:eastAsia="仿宋_GB2312"/>
          <w:kern w:val="0"/>
          <w:sz w:val="28"/>
          <w:szCs w:val="28"/>
        </w:rPr>
        <w:t>掌握媒体艺术、动态图形制作与视效合成的基本方法，应用计算机进行图形、图像处理的能力。</w:t>
      </w:r>
    </w:p>
    <w:p>
      <w:pPr>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2、社会能力，具有良好的团队协作能力，就有一定的组织管理能力；具有相应的统筹生产线的技术管理才能。</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kern w:val="0"/>
          <w:sz w:val="28"/>
          <w:szCs w:val="28"/>
        </w:rPr>
        <w:t>3、方法能力，</w:t>
      </w:r>
      <w:r>
        <w:rPr>
          <w:rFonts w:hint="eastAsia" w:ascii="仿宋_GB2312" w:hAnsi="宋体" w:eastAsia="仿宋_GB2312"/>
          <w:bCs/>
          <w:sz w:val="28"/>
          <w:szCs w:val="28"/>
        </w:rPr>
        <w:t>市场信息的收集与筛选能力，制定工作计划和独立决策能力，</w:t>
      </w:r>
      <w:r>
        <w:rPr>
          <w:rFonts w:hint="eastAsia" w:ascii="仿宋_GB2312" w:hAnsi="Helvetica" w:eastAsia="仿宋_GB2312" w:cs="Helvetica"/>
          <w:sz w:val="28"/>
          <w:szCs w:val="28"/>
          <w:shd w:val="clear" w:color="auto" w:fill="FFFFFF"/>
        </w:rPr>
        <w:t>具备准确的自我评价能力和接受他人评价的承受力，并能够从成败经历中有效地吸取经验教训。</w:t>
      </w:r>
    </w:p>
    <w:p>
      <w:pPr>
        <w:spacing w:line="520" w:lineRule="exact"/>
        <w:rPr>
          <w:rFonts w:ascii="宋体" w:hAnsi="宋体"/>
          <w:sz w:val="28"/>
          <w:szCs w:val="28"/>
        </w:rPr>
      </w:pPr>
    </w:p>
    <w:p>
      <w:pPr>
        <w:spacing w:line="520" w:lineRule="exact"/>
        <w:rPr>
          <w:rFonts w:ascii="宋体" w:hAnsi="宋体"/>
          <w:sz w:val="28"/>
          <w:szCs w:val="28"/>
        </w:rPr>
      </w:pPr>
    </w:p>
    <w:p>
      <w:pPr>
        <w:spacing w:line="520" w:lineRule="exact"/>
        <w:rPr>
          <w:rFonts w:ascii="宋体" w:hAnsi="宋体"/>
          <w:b/>
          <w:sz w:val="28"/>
          <w:szCs w:val="28"/>
        </w:rPr>
        <w:sectPr>
          <w:pgSz w:w="11906" w:h="16838"/>
          <w:pgMar w:top="1440" w:right="1800" w:bottom="1440" w:left="1800" w:header="851" w:footer="992" w:gutter="0"/>
          <w:cols w:space="720" w:num="1"/>
          <w:docGrid w:type="lines" w:linePitch="312" w:charSpace="0"/>
        </w:sectPr>
      </w:pPr>
    </w:p>
    <w:p>
      <w:pPr>
        <w:spacing w:line="480" w:lineRule="exact"/>
        <w:ind w:firstLine="320" w:firstLineChars="100"/>
        <w:rPr>
          <w:rFonts w:ascii="黑体" w:hAnsi="黑体" w:eastAsia="黑体" w:cs="黑体"/>
          <w:b/>
          <w:sz w:val="32"/>
          <w:szCs w:val="32"/>
        </w:rPr>
      </w:pPr>
      <w:r>
        <w:rPr>
          <w:rFonts w:hint="eastAsia" w:ascii="黑体" w:hAnsi="黑体" w:eastAsia="黑体" w:cs="黑体"/>
          <w:b/>
          <w:sz w:val="32"/>
          <w:szCs w:val="32"/>
        </w:rPr>
        <w:t>六、教学进程安排表（结合专业实际情况修改）</w:t>
      </w:r>
    </w:p>
    <w:tbl>
      <w:tblPr>
        <w:tblStyle w:val="18"/>
        <w:tblpPr w:leftFromText="181" w:rightFromText="181" w:vertAnchor="text" w:horzAnchor="margin" w:tblpXSpec="center" w:tblpY="1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635"/>
        <w:gridCol w:w="634"/>
        <w:gridCol w:w="697"/>
        <w:gridCol w:w="640"/>
        <w:gridCol w:w="640"/>
        <w:gridCol w:w="640"/>
        <w:gridCol w:w="640"/>
        <w:gridCol w:w="642"/>
        <w:gridCol w:w="642"/>
        <w:gridCol w:w="642"/>
        <w:gridCol w:w="642"/>
        <w:gridCol w:w="642"/>
        <w:gridCol w:w="642"/>
        <w:gridCol w:w="642"/>
        <w:gridCol w:w="642"/>
        <w:gridCol w:w="642"/>
        <w:gridCol w:w="642"/>
        <w:gridCol w:w="642"/>
        <w:gridCol w:w="642"/>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744" w:type="dxa"/>
            <w:vMerge w:val="restart"/>
            <w:vAlign w:val="center"/>
          </w:tcPr>
          <w:p>
            <w:pPr>
              <w:jc w:val="center"/>
              <w:rPr>
                <w:b/>
              </w:rPr>
            </w:pPr>
            <w:r>
              <w:rPr>
                <w:rFonts w:hint="eastAsia"/>
                <w:b/>
              </w:rPr>
              <w:t>学</w:t>
            </w:r>
          </w:p>
          <w:p>
            <w:pPr>
              <w:jc w:val="center"/>
              <w:rPr>
                <w:b/>
              </w:rPr>
            </w:pPr>
            <w:r>
              <w:rPr>
                <w:rFonts w:hint="eastAsia"/>
                <w:b/>
              </w:rPr>
              <w:t>期</w:t>
            </w:r>
          </w:p>
        </w:tc>
        <w:tc>
          <w:tcPr>
            <w:tcW w:w="12864" w:type="dxa"/>
            <w:gridSpan w:val="20"/>
            <w:vAlign w:val="center"/>
          </w:tcPr>
          <w:p>
            <w:pPr>
              <w:jc w:val="center"/>
              <w:rPr>
                <w:b/>
              </w:rPr>
            </w:pPr>
            <w:r>
              <w:rPr>
                <w:rFonts w:hint="eastAsia"/>
                <w:b/>
              </w:rPr>
              <w:t>各                周                 安                    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744" w:type="dxa"/>
            <w:vMerge w:val="continue"/>
            <w:vAlign w:val="center"/>
          </w:tcPr>
          <w:p>
            <w:pPr>
              <w:jc w:val="center"/>
              <w:rPr>
                <w:b/>
              </w:rPr>
            </w:pPr>
          </w:p>
        </w:tc>
        <w:tc>
          <w:tcPr>
            <w:tcW w:w="635" w:type="dxa"/>
            <w:vAlign w:val="center"/>
          </w:tcPr>
          <w:p>
            <w:pPr>
              <w:jc w:val="center"/>
              <w:rPr>
                <w:b/>
              </w:rPr>
            </w:pPr>
            <w:r>
              <w:rPr>
                <w:rFonts w:hint="eastAsia"/>
                <w:b/>
              </w:rPr>
              <w:t>1</w:t>
            </w:r>
          </w:p>
        </w:tc>
        <w:tc>
          <w:tcPr>
            <w:tcW w:w="634" w:type="dxa"/>
            <w:vAlign w:val="center"/>
          </w:tcPr>
          <w:p>
            <w:pPr>
              <w:jc w:val="center"/>
              <w:rPr>
                <w:b/>
              </w:rPr>
            </w:pPr>
            <w:r>
              <w:rPr>
                <w:rFonts w:hint="eastAsia"/>
                <w:b/>
              </w:rPr>
              <w:t>2</w:t>
            </w:r>
          </w:p>
        </w:tc>
        <w:tc>
          <w:tcPr>
            <w:tcW w:w="697" w:type="dxa"/>
            <w:vAlign w:val="center"/>
          </w:tcPr>
          <w:p>
            <w:pPr>
              <w:jc w:val="center"/>
              <w:rPr>
                <w:b/>
              </w:rPr>
            </w:pPr>
            <w:r>
              <w:rPr>
                <w:rFonts w:hint="eastAsia"/>
                <w:b/>
              </w:rPr>
              <w:t>3</w:t>
            </w:r>
          </w:p>
        </w:tc>
        <w:tc>
          <w:tcPr>
            <w:tcW w:w="640" w:type="dxa"/>
            <w:vAlign w:val="center"/>
          </w:tcPr>
          <w:p>
            <w:pPr>
              <w:jc w:val="center"/>
              <w:rPr>
                <w:b/>
              </w:rPr>
            </w:pPr>
            <w:r>
              <w:rPr>
                <w:rFonts w:hint="eastAsia"/>
                <w:b/>
              </w:rPr>
              <w:t>4</w:t>
            </w:r>
          </w:p>
        </w:tc>
        <w:tc>
          <w:tcPr>
            <w:tcW w:w="640" w:type="dxa"/>
            <w:vAlign w:val="center"/>
          </w:tcPr>
          <w:p>
            <w:pPr>
              <w:jc w:val="center"/>
              <w:rPr>
                <w:b/>
              </w:rPr>
            </w:pPr>
            <w:r>
              <w:rPr>
                <w:rFonts w:hint="eastAsia"/>
                <w:b/>
              </w:rPr>
              <w:t>5</w:t>
            </w:r>
          </w:p>
        </w:tc>
        <w:tc>
          <w:tcPr>
            <w:tcW w:w="640" w:type="dxa"/>
            <w:vAlign w:val="center"/>
          </w:tcPr>
          <w:p>
            <w:pPr>
              <w:jc w:val="center"/>
              <w:rPr>
                <w:b/>
              </w:rPr>
            </w:pPr>
            <w:r>
              <w:rPr>
                <w:rFonts w:hint="eastAsia"/>
                <w:b/>
              </w:rPr>
              <w:t>6</w:t>
            </w:r>
          </w:p>
        </w:tc>
        <w:tc>
          <w:tcPr>
            <w:tcW w:w="640" w:type="dxa"/>
            <w:vAlign w:val="center"/>
          </w:tcPr>
          <w:p>
            <w:pPr>
              <w:jc w:val="center"/>
              <w:rPr>
                <w:b/>
              </w:rPr>
            </w:pPr>
            <w:r>
              <w:rPr>
                <w:rFonts w:hint="eastAsia"/>
                <w:b/>
              </w:rPr>
              <w:t>7</w:t>
            </w:r>
          </w:p>
        </w:tc>
        <w:tc>
          <w:tcPr>
            <w:tcW w:w="642" w:type="dxa"/>
            <w:vAlign w:val="center"/>
          </w:tcPr>
          <w:p>
            <w:pPr>
              <w:jc w:val="center"/>
              <w:rPr>
                <w:b/>
              </w:rPr>
            </w:pPr>
            <w:r>
              <w:rPr>
                <w:rFonts w:hint="eastAsia"/>
                <w:b/>
              </w:rPr>
              <w:t>8</w:t>
            </w:r>
          </w:p>
        </w:tc>
        <w:tc>
          <w:tcPr>
            <w:tcW w:w="642" w:type="dxa"/>
            <w:vAlign w:val="center"/>
          </w:tcPr>
          <w:p>
            <w:pPr>
              <w:jc w:val="center"/>
              <w:rPr>
                <w:b/>
              </w:rPr>
            </w:pPr>
            <w:r>
              <w:rPr>
                <w:rFonts w:hint="eastAsia"/>
                <w:b/>
              </w:rPr>
              <w:t>9</w:t>
            </w:r>
          </w:p>
        </w:tc>
        <w:tc>
          <w:tcPr>
            <w:tcW w:w="642" w:type="dxa"/>
            <w:vAlign w:val="center"/>
          </w:tcPr>
          <w:p>
            <w:pPr>
              <w:jc w:val="center"/>
              <w:rPr>
                <w:b/>
              </w:rPr>
            </w:pPr>
            <w:r>
              <w:rPr>
                <w:rFonts w:hint="eastAsia"/>
                <w:b/>
              </w:rPr>
              <w:t>10</w:t>
            </w:r>
          </w:p>
        </w:tc>
        <w:tc>
          <w:tcPr>
            <w:tcW w:w="642" w:type="dxa"/>
            <w:vAlign w:val="center"/>
          </w:tcPr>
          <w:p>
            <w:pPr>
              <w:jc w:val="center"/>
              <w:rPr>
                <w:b/>
              </w:rPr>
            </w:pPr>
            <w:r>
              <w:rPr>
                <w:rFonts w:hint="eastAsia"/>
                <w:b/>
              </w:rPr>
              <w:t>11</w:t>
            </w:r>
          </w:p>
        </w:tc>
        <w:tc>
          <w:tcPr>
            <w:tcW w:w="642" w:type="dxa"/>
            <w:vAlign w:val="center"/>
          </w:tcPr>
          <w:p>
            <w:pPr>
              <w:jc w:val="center"/>
              <w:rPr>
                <w:b/>
              </w:rPr>
            </w:pPr>
            <w:r>
              <w:rPr>
                <w:rFonts w:hint="eastAsia"/>
                <w:b/>
              </w:rPr>
              <w:t>12</w:t>
            </w:r>
          </w:p>
        </w:tc>
        <w:tc>
          <w:tcPr>
            <w:tcW w:w="642" w:type="dxa"/>
            <w:vAlign w:val="center"/>
          </w:tcPr>
          <w:p>
            <w:pPr>
              <w:jc w:val="center"/>
              <w:rPr>
                <w:b/>
              </w:rPr>
            </w:pPr>
            <w:r>
              <w:rPr>
                <w:rFonts w:hint="eastAsia"/>
                <w:b/>
              </w:rPr>
              <w:t>13</w:t>
            </w:r>
          </w:p>
        </w:tc>
        <w:tc>
          <w:tcPr>
            <w:tcW w:w="642" w:type="dxa"/>
            <w:vAlign w:val="center"/>
          </w:tcPr>
          <w:p>
            <w:pPr>
              <w:jc w:val="center"/>
              <w:rPr>
                <w:b/>
              </w:rPr>
            </w:pPr>
            <w:r>
              <w:rPr>
                <w:rFonts w:hint="eastAsia"/>
                <w:b/>
              </w:rPr>
              <w:t>14</w:t>
            </w:r>
          </w:p>
        </w:tc>
        <w:tc>
          <w:tcPr>
            <w:tcW w:w="642" w:type="dxa"/>
            <w:vAlign w:val="center"/>
          </w:tcPr>
          <w:p>
            <w:pPr>
              <w:jc w:val="center"/>
              <w:rPr>
                <w:b/>
              </w:rPr>
            </w:pPr>
            <w:r>
              <w:rPr>
                <w:rFonts w:hint="eastAsia"/>
                <w:b/>
              </w:rPr>
              <w:t>15</w:t>
            </w:r>
          </w:p>
        </w:tc>
        <w:tc>
          <w:tcPr>
            <w:tcW w:w="642" w:type="dxa"/>
            <w:vAlign w:val="center"/>
          </w:tcPr>
          <w:p>
            <w:pPr>
              <w:jc w:val="center"/>
              <w:rPr>
                <w:b/>
              </w:rPr>
            </w:pPr>
            <w:r>
              <w:rPr>
                <w:rFonts w:hint="eastAsia"/>
                <w:b/>
              </w:rPr>
              <w:t>16</w:t>
            </w:r>
          </w:p>
        </w:tc>
        <w:tc>
          <w:tcPr>
            <w:tcW w:w="642" w:type="dxa"/>
            <w:vAlign w:val="center"/>
          </w:tcPr>
          <w:p>
            <w:pPr>
              <w:jc w:val="center"/>
              <w:rPr>
                <w:b/>
              </w:rPr>
            </w:pPr>
            <w:r>
              <w:rPr>
                <w:rFonts w:hint="eastAsia"/>
                <w:b/>
              </w:rPr>
              <w:t>17</w:t>
            </w:r>
          </w:p>
        </w:tc>
        <w:tc>
          <w:tcPr>
            <w:tcW w:w="642" w:type="dxa"/>
            <w:vAlign w:val="center"/>
          </w:tcPr>
          <w:p>
            <w:pPr>
              <w:jc w:val="center"/>
              <w:rPr>
                <w:b/>
              </w:rPr>
            </w:pPr>
            <w:r>
              <w:rPr>
                <w:rFonts w:hint="eastAsia"/>
                <w:b/>
              </w:rPr>
              <w:t>18</w:t>
            </w:r>
          </w:p>
        </w:tc>
        <w:tc>
          <w:tcPr>
            <w:tcW w:w="642" w:type="dxa"/>
            <w:vAlign w:val="center"/>
          </w:tcPr>
          <w:p>
            <w:pPr>
              <w:jc w:val="center"/>
              <w:rPr>
                <w:b/>
              </w:rPr>
            </w:pPr>
            <w:r>
              <w:rPr>
                <w:rFonts w:hint="eastAsia"/>
                <w:b/>
              </w:rPr>
              <w:t>19</w:t>
            </w:r>
          </w:p>
        </w:tc>
        <w:tc>
          <w:tcPr>
            <w:tcW w:w="634" w:type="dxa"/>
            <w:vAlign w:val="center"/>
          </w:tcPr>
          <w:p>
            <w:pPr>
              <w:jc w:val="center"/>
              <w:rPr>
                <w:b/>
              </w:rPr>
            </w:pPr>
            <w:r>
              <w:rPr>
                <w:rFonts w:hint="eastAsia"/>
                <w: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744" w:type="dxa"/>
            <w:vAlign w:val="center"/>
          </w:tcPr>
          <w:p>
            <w:pPr>
              <w:jc w:val="center"/>
              <w:rPr>
                <w:b/>
              </w:rPr>
            </w:pPr>
            <w:r>
              <w:rPr>
                <w:rFonts w:hint="eastAsia"/>
                <w:b/>
              </w:rPr>
              <w:t>一</w:t>
            </w:r>
          </w:p>
        </w:tc>
        <w:tc>
          <w:tcPr>
            <w:tcW w:w="635" w:type="dxa"/>
            <w:vAlign w:val="center"/>
          </w:tcPr>
          <w:p>
            <w:pPr>
              <w:jc w:val="center"/>
              <w:rPr>
                <w:sz w:val="24"/>
              </w:rPr>
            </w:pPr>
            <w:r>
              <w:rPr>
                <w:rFonts w:hint="eastAsia" w:ascii="宋体" w:hAnsi="宋体"/>
                <w:sz w:val="24"/>
              </w:rPr>
              <w:t>√：</w:t>
            </w:r>
          </w:p>
        </w:tc>
        <w:tc>
          <w:tcPr>
            <w:tcW w:w="634" w:type="dxa"/>
            <w:vAlign w:val="center"/>
          </w:tcPr>
          <w:p>
            <w:pPr>
              <w:jc w:val="center"/>
              <w:rPr>
                <w:sz w:val="24"/>
              </w:rPr>
            </w:pPr>
            <w:r>
              <w:rPr>
                <w:rFonts w:hint="eastAsia" w:ascii="宋体" w:hAnsi="宋体"/>
                <w:sz w:val="24"/>
              </w:rPr>
              <w:t>∶</w:t>
            </w:r>
          </w:p>
        </w:tc>
        <w:tc>
          <w:tcPr>
            <w:tcW w:w="697" w:type="dxa"/>
            <w:vAlign w:val="center"/>
          </w:tcPr>
          <w:p>
            <w:pPr>
              <w:jc w:val="center"/>
              <w:rPr>
                <w:sz w:val="24"/>
              </w:rPr>
            </w:pPr>
            <w:r>
              <w:rPr>
                <w:rFonts w:hint="eastAsia" w:ascii="宋体" w:hAnsi="宋体"/>
                <w:sz w:val="24"/>
              </w:rPr>
              <w:t>∶</w:t>
            </w:r>
          </w:p>
        </w:tc>
        <w:tc>
          <w:tcPr>
            <w:tcW w:w="640" w:type="dxa"/>
            <w:vAlign w:val="center"/>
          </w:tcPr>
          <w:p>
            <w:pPr>
              <w:jc w:val="center"/>
              <w:rPr>
                <w:sz w:val="24"/>
              </w:rPr>
            </w:pPr>
            <w:r>
              <w:rPr>
                <w:rFonts w:hint="eastAsia" w:ascii="宋体" w:hAnsi="宋体"/>
                <w:sz w:val="24"/>
              </w:rPr>
              <w:t>←</w:t>
            </w:r>
          </w:p>
        </w:tc>
        <w:tc>
          <w:tcPr>
            <w:tcW w:w="640" w:type="dxa"/>
            <w:vAlign w:val="center"/>
          </w:tcPr>
          <w:p>
            <w:pPr>
              <w:jc w:val="center"/>
              <w:rPr>
                <w:sz w:val="24"/>
              </w:rPr>
            </w:pPr>
            <w:r>
              <w:rPr>
                <w:rFonts w:hint="eastAsia"/>
                <w:sz w:val="24"/>
              </w:rPr>
              <w:t>—</w:t>
            </w:r>
          </w:p>
        </w:tc>
        <w:tc>
          <w:tcPr>
            <w:tcW w:w="640" w:type="dxa"/>
            <w:vAlign w:val="center"/>
          </w:tcPr>
          <w:p>
            <w:pPr>
              <w:jc w:val="center"/>
              <w:rPr>
                <w:sz w:val="24"/>
              </w:rPr>
            </w:pPr>
            <w:r>
              <w:rPr>
                <w:rFonts w:hint="eastAsia"/>
                <w:sz w:val="24"/>
              </w:rPr>
              <w:t>—</w:t>
            </w:r>
          </w:p>
        </w:tc>
        <w:tc>
          <w:tcPr>
            <w:tcW w:w="640"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ascii="宋体" w:hAnsi="宋体"/>
                <w:sz w:val="24"/>
              </w:rPr>
              <w:t>╳</w:t>
            </w:r>
          </w:p>
        </w:tc>
        <w:tc>
          <w:tcPr>
            <w:tcW w:w="634" w:type="dxa"/>
            <w:vAlign w:val="center"/>
          </w:tcPr>
          <w:p>
            <w:pPr>
              <w:jc w:val="center"/>
              <w:rPr>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744" w:type="dxa"/>
            <w:vAlign w:val="center"/>
          </w:tcPr>
          <w:p>
            <w:pPr>
              <w:jc w:val="center"/>
              <w:rPr>
                <w:b/>
              </w:rPr>
            </w:pPr>
            <w:r>
              <w:rPr>
                <w:rFonts w:hint="eastAsia"/>
                <w:b/>
              </w:rPr>
              <w:t>二</w:t>
            </w:r>
          </w:p>
        </w:tc>
        <w:tc>
          <w:tcPr>
            <w:tcW w:w="635" w:type="dxa"/>
            <w:vAlign w:val="center"/>
          </w:tcPr>
          <w:p>
            <w:pPr>
              <w:jc w:val="center"/>
              <w:rPr>
                <w:sz w:val="24"/>
              </w:rPr>
            </w:pPr>
            <w:r>
              <w:rPr>
                <w:rFonts w:hint="eastAsia" w:ascii="宋体" w:hAnsi="宋体"/>
                <w:sz w:val="24"/>
              </w:rPr>
              <w:t>□</w:t>
            </w:r>
          </w:p>
        </w:tc>
        <w:tc>
          <w:tcPr>
            <w:tcW w:w="634" w:type="dxa"/>
            <w:vAlign w:val="center"/>
          </w:tcPr>
          <w:p>
            <w:pPr>
              <w:jc w:val="center"/>
              <w:rPr>
                <w:sz w:val="24"/>
              </w:rPr>
            </w:pPr>
            <w:r>
              <w:rPr>
                <w:rFonts w:hint="eastAsia" w:ascii="宋体" w:hAnsi="宋体"/>
                <w:sz w:val="24"/>
              </w:rPr>
              <w:t>←</w:t>
            </w:r>
          </w:p>
        </w:tc>
        <w:tc>
          <w:tcPr>
            <w:tcW w:w="697" w:type="dxa"/>
            <w:vAlign w:val="center"/>
          </w:tcPr>
          <w:p>
            <w:pPr>
              <w:jc w:val="center"/>
              <w:rPr>
                <w:sz w:val="24"/>
              </w:rPr>
            </w:pPr>
            <w:r>
              <w:rPr>
                <w:rFonts w:hint="eastAsia"/>
                <w:sz w:val="24"/>
              </w:rPr>
              <w:t>—</w:t>
            </w:r>
          </w:p>
        </w:tc>
        <w:tc>
          <w:tcPr>
            <w:tcW w:w="640" w:type="dxa"/>
            <w:vAlign w:val="center"/>
          </w:tcPr>
          <w:p>
            <w:pPr>
              <w:jc w:val="center"/>
              <w:rPr>
                <w:sz w:val="24"/>
              </w:rPr>
            </w:pPr>
            <w:r>
              <w:rPr>
                <w:rFonts w:hint="eastAsia"/>
                <w:sz w:val="24"/>
              </w:rPr>
              <w:t>—</w:t>
            </w:r>
          </w:p>
        </w:tc>
        <w:tc>
          <w:tcPr>
            <w:tcW w:w="640" w:type="dxa"/>
            <w:vAlign w:val="center"/>
          </w:tcPr>
          <w:p>
            <w:pPr>
              <w:jc w:val="center"/>
              <w:rPr>
                <w:sz w:val="24"/>
              </w:rPr>
            </w:pPr>
            <w:r>
              <w:rPr>
                <w:rFonts w:hint="eastAsia"/>
                <w:sz w:val="24"/>
              </w:rPr>
              <w:t>—</w:t>
            </w:r>
          </w:p>
        </w:tc>
        <w:tc>
          <w:tcPr>
            <w:tcW w:w="640" w:type="dxa"/>
            <w:vAlign w:val="center"/>
          </w:tcPr>
          <w:p>
            <w:pPr>
              <w:jc w:val="center"/>
              <w:rPr>
                <w:sz w:val="24"/>
              </w:rPr>
            </w:pPr>
            <w:r>
              <w:rPr>
                <w:rFonts w:hint="eastAsia"/>
                <w:sz w:val="24"/>
              </w:rPr>
              <w:t>—</w:t>
            </w:r>
          </w:p>
        </w:tc>
        <w:tc>
          <w:tcPr>
            <w:tcW w:w="640"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ascii="宋体" w:hAnsi="宋体"/>
                <w:sz w:val="24"/>
              </w:rPr>
              <w:t>╳</w:t>
            </w:r>
          </w:p>
        </w:tc>
        <w:tc>
          <w:tcPr>
            <w:tcW w:w="634" w:type="dxa"/>
            <w:vAlign w:val="center"/>
          </w:tcPr>
          <w:p>
            <w:pPr>
              <w:jc w:val="center"/>
              <w:rPr>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744" w:type="dxa"/>
            <w:vAlign w:val="center"/>
          </w:tcPr>
          <w:p>
            <w:pPr>
              <w:jc w:val="center"/>
              <w:rPr>
                <w:b/>
              </w:rPr>
            </w:pPr>
            <w:r>
              <w:rPr>
                <w:rFonts w:hint="eastAsia"/>
                <w:b/>
              </w:rPr>
              <w:t>三</w:t>
            </w:r>
          </w:p>
        </w:tc>
        <w:tc>
          <w:tcPr>
            <w:tcW w:w="635" w:type="dxa"/>
            <w:vAlign w:val="center"/>
          </w:tcPr>
          <w:p>
            <w:pPr>
              <w:jc w:val="center"/>
              <w:rPr>
                <w:sz w:val="24"/>
              </w:rPr>
            </w:pPr>
            <w:r>
              <w:rPr>
                <w:rFonts w:hint="eastAsia" w:ascii="宋体" w:hAnsi="宋体"/>
                <w:sz w:val="24"/>
              </w:rPr>
              <w:t>←</w:t>
            </w:r>
          </w:p>
        </w:tc>
        <w:tc>
          <w:tcPr>
            <w:tcW w:w="634" w:type="dxa"/>
            <w:vAlign w:val="center"/>
          </w:tcPr>
          <w:p>
            <w:pPr>
              <w:jc w:val="center"/>
              <w:rPr>
                <w:sz w:val="24"/>
              </w:rPr>
            </w:pPr>
            <w:r>
              <w:rPr>
                <w:rFonts w:hint="eastAsia"/>
                <w:sz w:val="24"/>
              </w:rPr>
              <w:t>—</w:t>
            </w:r>
          </w:p>
        </w:tc>
        <w:tc>
          <w:tcPr>
            <w:tcW w:w="697" w:type="dxa"/>
            <w:vAlign w:val="center"/>
          </w:tcPr>
          <w:p>
            <w:pPr>
              <w:jc w:val="center"/>
              <w:rPr>
                <w:sz w:val="24"/>
              </w:rPr>
            </w:pPr>
            <w:r>
              <w:rPr>
                <w:rFonts w:hint="eastAsia"/>
                <w:sz w:val="24"/>
              </w:rPr>
              <w:t>—</w:t>
            </w:r>
          </w:p>
        </w:tc>
        <w:tc>
          <w:tcPr>
            <w:tcW w:w="640" w:type="dxa"/>
            <w:vAlign w:val="center"/>
          </w:tcPr>
          <w:p>
            <w:pPr>
              <w:jc w:val="center"/>
              <w:rPr>
                <w:sz w:val="24"/>
              </w:rPr>
            </w:pPr>
            <w:r>
              <w:rPr>
                <w:rFonts w:hint="eastAsia"/>
                <w:sz w:val="24"/>
              </w:rPr>
              <w:t>—</w:t>
            </w:r>
          </w:p>
        </w:tc>
        <w:tc>
          <w:tcPr>
            <w:tcW w:w="640" w:type="dxa"/>
            <w:vAlign w:val="center"/>
          </w:tcPr>
          <w:p>
            <w:pPr>
              <w:jc w:val="center"/>
              <w:rPr>
                <w:sz w:val="24"/>
              </w:rPr>
            </w:pPr>
            <w:r>
              <w:rPr>
                <w:rFonts w:hint="eastAsia"/>
                <w:sz w:val="24"/>
              </w:rPr>
              <w:t>—</w:t>
            </w:r>
          </w:p>
        </w:tc>
        <w:tc>
          <w:tcPr>
            <w:tcW w:w="640" w:type="dxa"/>
            <w:vAlign w:val="center"/>
          </w:tcPr>
          <w:p>
            <w:pPr>
              <w:jc w:val="center"/>
              <w:rPr>
                <w:sz w:val="24"/>
              </w:rPr>
            </w:pPr>
            <w:r>
              <w:rPr>
                <w:rFonts w:hint="eastAsia"/>
                <w:sz w:val="24"/>
              </w:rPr>
              <w:t>—</w:t>
            </w:r>
          </w:p>
        </w:tc>
        <w:tc>
          <w:tcPr>
            <w:tcW w:w="640"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sz w:val="24"/>
              </w:rPr>
              <w:t>▲</w:t>
            </w:r>
          </w:p>
        </w:tc>
        <w:tc>
          <w:tcPr>
            <w:tcW w:w="642" w:type="dxa"/>
            <w:vAlign w:val="center"/>
          </w:tcPr>
          <w:p>
            <w:pPr>
              <w:jc w:val="center"/>
              <w:rPr>
                <w:sz w:val="24"/>
              </w:rPr>
            </w:pPr>
            <w:r>
              <w:rPr>
                <w:sz w:val="24"/>
              </w:rPr>
              <w:t>▲</w:t>
            </w:r>
          </w:p>
        </w:tc>
        <w:tc>
          <w:tcPr>
            <w:tcW w:w="642" w:type="dxa"/>
            <w:vAlign w:val="center"/>
          </w:tcPr>
          <w:p>
            <w:pPr>
              <w:jc w:val="center"/>
              <w:rPr>
                <w:sz w:val="24"/>
              </w:rPr>
            </w:pPr>
            <w:r>
              <w:rPr>
                <w:rFonts w:hint="eastAsia" w:ascii="宋体" w:hAnsi="宋体"/>
                <w:sz w:val="24"/>
              </w:rPr>
              <w:t>☆</w:t>
            </w:r>
          </w:p>
        </w:tc>
        <w:tc>
          <w:tcPr>
            <w:tcW w:w="642" w:type="dxa"/>
            <w:vAlign w:val="center"/>
          </w:tcPr>
          <w:p>
            <w:pPr>
              <w:jc w:val="center"/>
              <w:rPr>
                <w:sz w:val="24"/>
              </w:rPr>
            </w:pPr>
            <w:r>
              <w:rPr>
                <w:rFonts w:hint="eastAsia" w:ascii="宋体" w:hAnsi="宋体"/>
                <w:sz w:val="24"/>
              </w:rPr>
              <w:t>☆</w:t>
            </w:r>
          </w:p>
        </w:tc>
        <w:tc>
          <w:tcPr>
            <w:tcW w:w="642" w:type="dxa"/>
            <w:vAlign w:val="center"/>
          </w:tcPr>
          <w:p>
            <w:pPr>
              <w:jc w:val="center"/>
              <w:rPr>
                <w:sz w:val="24"/>
              </w:rPr>
            </w:pPr>
            <w:r>
              <w:rPr>
                <w:rFonts w:hint="eastAsia" w:ascii="宋体" w:hAnsi="宋体"/>
                <w:sz w:val="24"/>
              </w:rPr>
              <w:t>╳</w:t>
            </w:r>
          </w:p>
        </w:tc>
        <w:tc>
          <w:tcPr>
            <w:tcW w:w="634" w:type="dxa"/>
            <w:vAlign w:val="center"/>
          </w:tcPr>
          <w:p>
            <w:pPr>
              <w:jc w:val="center"/>
              <w:rPr>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744" w:type="dxa"/>
            <w:vAlign w:val="center"/>
          </w:tcPr>
          <w:p>
            <w:pPr>
              <w:jc w:val="center"/>
              <w:rPr>
                <w:b/>
              </w:rPr>
            </w:pPr>
            <w:r>
              <w:rPr>
                <w:rFonts w:hint="eastAsia"/>
                <w:b/>
              </w:rPr>
              <w:t>四</w:t>
            </w:r>
          </w:p>
        </w:tc>
        <w:tc>
          <w:tcPr>
            <w:tcW w:w="635" w:type="dxa"/>
            <w:tcBorders>
              <w:bottom w:val="single" w:color="auto" w:sz="4" w:space="0"/>
            </w:tcBorders>
            <w:vAlign w:val="center"/>
          </w:tcPr>
          <w:p>
            <w:pPr>
              <w:jc w:val="center"/>
              <w:rPr>
                <w:sz w:val="24"/>
              </w:rPr>
            </w:pPr>
            <w:r>
              <w:rPr>
                <w:rFonts w:hint="eastAsia" w:ascii="宋体" w:hAnsi="宋体"/>
                <w:sz w:val="24"/>
              </w:rPr>
              <w:t>←</w:t>
            </w:r>
          </w:p>
        </w:tc>
        <w:tc>
          <w:tcPr>
            <w:tcW w:w="634" w:type="dxa"/>
            <w:tcBorders>
              <w:bottom w:val="single" w:color="auto" w:sz="4" w:space="0"/>
            </w:tcBorders>
            <w:vAlign w:val="center"/>
          </w:tcPr>
          <w:p>
            <w:pPr>
              <w:jc w:val="center"/>
              <w:rPr>
                <w:sz w:val="24"/>
              </w:rPr>
            </w:pPr>
            <w:r>
              <w:rPr>
                <w:rFonts w:hint="eastAsia"/>
                <w:sz w:val="24"/>
              </w:rPr>
              <w:t>—</w:t>
            </w:r>
          </w:p>
        </w:tc>
        <w:tc>
          <w:tcPr>
            <w:tcW w:w="697" w:type="dxa"/>
            <w:tcBorders>
              <w:bottom w:val="single" w:color="auto" w:sz="4" w:space="0"/>
            </w:tcBorders>
            <w:vAlign w:val="center"/>
          </w:tcPr>
          <w:p>
            <w:pPr>
              <w:jc w:val="center"/>
              <w:rPr>
                <w:sz w:val="24"/>
              </w:rPr>
            </w:pPr>
            <w:r>
              <w:rPr>
                <w:rFonts w:hint="eastAsia"/>
                <w:sz w:val="24"/>
              </w:rPr>
              <w:t>—</w:t>
            </w:r>
          </w:p>
        </w:tc>
        <w:tc>
          <w:tcPr>
            <w:tcW w:w="640" w:type="dxa"/>
            <w:tcBorders>
              <w:bottom w:val="single" w:color="auto" w:sz="4" w:space="0"/>
            </w:tcBorders>
            <w:vAlign w:val="center"/>
          </w:tcPr>
          <w:p>
            <w:pPr>
              <w:jc w:val="center"/>
              <w:rPr>
                <w:sz w:val="24"/>
              </w:rPr>
            </w:pPr>
            <w:r>
              <w:rPr>
                <w:rFonts w:hint="eastAsia"/>
                <w:sz w:val="24"/>
              </w:rPr>
              <w:t>—</w:t>
            </w:r>
          </w:p>
        </w:tc>
        <w:tc>
          <w:tcPr>
            <w:tcW w:w="640" w:type="dxa"/>
            <w:tcBorders>
              <w:bottom w:val="single" w:color="auto" w:sz="4" w:space="0"/>
            </w:tcBorders>
            <w:vAlign w:val="center"/>
          </w:tcPr>
          <w:p>
            <w:pPr>
              <w:jc w:val="center"/>
              <w:rPr>
                <w:sz w:val="24"/>
              </w:rPr>
            </w:pPr>
            <w:r>
              <w:rPr>
                <w:rFonts w:hint="eastAsia"/>
                <w:sz w:val="24"/>
              </w:rPr>
              <w:t>—</w:t>
            </w:r>
          </w:p>
        </w:tc>
        <w:tc>
          <w:tcPr>
            <w:tcW w:w="640" w:type="dxa"/>
            <w:tcBorders>
              <w:bottom w:val="single" w:color="auto" w:sz="4" w:space="0"/>
            </w:tcBorders>
            <w:vAlign w:val="center"/>
          </w:tcPr>
          <w:p>
            <w:pPr>
              <w:jc w:val="center"/>
              <w:rPr>
                <w:sz w:val="24"/>
              </w:rPr>
            </w:pPr>
            <w:r>
              <w:rPr>
                <w:rFonts w:hint="eastAsia"/>
                <w:sz w:val="24"/>
              </w:rPr>
              <w:t>—</w:t>
            </w:r>
          </w:p>
        </w:tc>
        <w:tc>
          <w:tcPr>
            <w:tcW w:w="640" w:type="dxa"/>
            <w:tcBorders>
              <w:bottom w:val="single" w:color="auto" w:sz="4" w:space="0"/>
            </w:tcBorders>
            <w:vAlign w:val="center"/>
          </w:tcPr>
          <w:p>
            <w:pPr>
              <w:jc w:val="center"/>
              <w:rPr>
                <w:sz w:val="24"/>
              </w:rPr>
            </w:pPr>
            <w:r>
              <w:rPr>
                <w:rFonts w:hint="eastAsia"/>
                <w:sz w:val="24"/>
              </w:rPr>
              <w:t>—</w:t>
            </w:r>
          </w:p>
        </w:tc>
        <w:tc>
          <w:tcPr>
            <w:tcW w:w="642" w:type="dxa"/>
            <w:tcBorders>
              <w:bottom w:val="single" w:color="auto" w:sz="4" w:space="0"/>
            </w:tcBorders>
            <w:vAlign w:val="center"/>
          </w:tcPr>
          <w:p>
            <w:pPr>
              <w:jc w:val="center"/>
              <w:rPr>
                <w:sz w:val="24"/>
              </w:rPr>
            </w:pPr>
            <w:r>
              <w:rPr>
                <w:rFonts w:hint="eastAsia"/>
                <w:sz w:val="24"/>
              </w:rPr>
              <w:t>—</w:t>
            </w:r>
          </w:p>
        </w:tc>
        <w:tc>
          <w:tcPr>
            <w:tcW w:w="642" w:type="dxa"/>
            <w:tcBorders>
              <w:bottom w:val="single" w:color="auto" w:sz="4" w:space="0"/>
            </w:tcBorders>
            <w:vAlign w:val="center"/>
          </w:tcPr>
          <w:p>
            <w:pPr>
              <w:jc w:val="center"/>
              <w:rPr>
                <w:sz w:val="24"/>
              </w:rPr>
            </w:pPr>
            <w:r>
              <w:rPr>
                <w:rFonts w:hint="eastAsia"/>
                <w:sz w:val="24"/>
              </w:rPr>
              <w:t>—</w:t>
            </w:r>
          </w:p>
        </w:tc>
        <w:tc>
          <w:tcPr>
            <w:tcW w:w="642" w:type="dxa"/>
            <w:tcBorders>
              <w:bottom w:val="single" w:color="auto" w:sz="4" w:space="0"/>
            </w:tcBorders>
            <w:vAlign w:val="center"/>
          </w:tcPr>
          <w:p>
            <w:pPr>
              <w:jc w:val="center"/>
              <w:rPr>
                <w:sz w:val="24"/>
              </w:rPr>
            </w:pPr>
            <w:r>
              <w:rPr>
                <w:rFonts w:hint="eastAsia"/>
                <w:sz w:val="24"/>
              </w:rPr>
              <w:t>—</w:t>
            </w:r>
          </w:p>
        </w:tc>
        <w:tc>
          <w:tcPr>
            <w:tcW w:w="642" w:type="dxa"/>
            <w:tcBorders>
              <w:bottom w:val="single" w:color="auto" w:sz="4" w:space="0"/>
            </w:tcBorders>
            <w:vAlign w:val="center"/>
          </w:tcPr>
          <w:p>
            <w:pPr>
              <w:jc w:val="center"/>
              <w:rPr>
                <w:sz w:val="24"/>
              </w:rPr>
            </w:pPr>
            <w:r>
              <w:rPr>
                <w:rFonts w:hint="eastAsia"/>
                <w:sz w:val="24"/>
              </w:rPr>
              <w:t>—</w:t>
            </w:r>
          </w:p>
        </w:tc>
        <w:tc>
          <w:tcPr>
            <w:tcW w:w="642" w:type="dxa"/>
            <w:tcBorders>
              <w:bottom w:val="single" w:color="auto" w:sz="4" w:space="0"/>
            </w:tcBorders>
            <w:vAlign w:val="center"/>
          </w:tcPr>
          <w:p>
            <w:pPr>
              <w:jc w:val="center"/>
              <w:rPr>
                <w:sz w:val="24"/>
              </w:rPr>
            </w:pPr>
            <w:r>
              <w:rPr>
                <w:rFonts w:hint="eastAsia"/>
                <w:sz w:val="24"/>
              </w:rPr>
              <w:t>—</w:t>
            </w:r>
          </w:p>
        </w:tc>
        <w:tc>
          <w:tcPr>
            <w:tcW w:w="642" w:type="dxa"/>
            <w:tcBorders>
              <w:bottom w:val="single" w:color="auto" w:sz="4" w:space="0"/>
            </w:tcBorders>
            <w:vAlign w:val="center"/>
          </w:tcPr>
          <w:p>
            <w:pPr>
              <w:jc w:val="center"/>
              <w:rPr>
                <w:sz w:val="24"/>
              </w:rPr>
            </w:pPr>
            <w:r>
              <w:rPr>
                <w:rFonts w:hint="eastAsia"/>
                <w:sz w:val="24"/>
              </w:rPr>
              <w:t>—</w:t>
            </w:r>
          </w:p>
        </w:tc>
        <w:tc>
          <w:tcPr>
            <w:tcW w:w="642" w:type="dxa"/>
            <w:tcBorders>
              <w:bottom w:val="single" w:color="auto" w:sz="4" w:space="0"/>
            </w:tcBorders>
            <w:vAlign w:val="center"/>
          </w:tcPr>
          <w:p>
            <w:pPr>
              <w:jc w:val="center"/>
              <w:rPr>
                <w:sz w:val="24"/>
              </w:rPr>
            </w:pPr>
            <w:r>
              <w:rPr>
                <w:rFonts w:hint="eastAsia"/>
                <w:sz w:val="24"/>
              </w:rPr>
              <w:t>→</w:t>
            </w:r>
          </w:p>
        </w:tc>
        <w:tc>
          <w:tcPr>
            <w:tcW w:w="642" w:type="dxa"/>
            <w:tcBorders>
              <w:bottom w:val="single" w:color="auto" w:sz="4" w:space="0"/>
            </w:tcBorders>
            <w:vAlign w:val="center"/>
          </w:tcPr>
          <w:p>
            <w:pPr>
              <w:jc w:val="center"/>
              <w:rPr>
                <w:sz w:val="24"/>
              </w:rPr>
            </w:pPr>
            <w:r>
              <w:rPr>
                <w:sz w:val="24"/>
              </w:rPr>
              <w:t>▲</w:t>
            </w:r>
          </w:p>
        </w:tc>
        <w:tc>
          <w:tcPr>
            <w:tcW w:w="642" w:type="dxa"/>
            <w:tcBorders>
              <w:bottom w:val="single" w:color="auto" w:sz="4" w:space="0"/>
            </w:tcBorders>
            <w:vAlign w:val="center"/>
          </w:tcPr>
          <w:p>
            <w:pPr>
              <w:jc w:val="center"/>
              <w:rPr>
                <w:sz w:val="24"/>
              </w:rPr>
            </w:pPr>
            <w:r>
              <w:rPr>
                <w:sz w:val="24"/>
              </w:rPr>
              <w:t>▲</w:t>
            </w:r>
          </w:p>
        </w:tc>
        <w:tc>
          <w:tcPr>
            <w:tcW w:w="642" w:type="dxa"/>
            <w:tcBorders>
              <w:bottom w:val="single" w:color="auto" w:sz="4" w:space="0"/>
            </w:tcBorders>
            <w:vAlign w:val="center"/>
          </w:tcPr>
          <w:p>
            <w:pPr>
              <w:jc w:val="center"/>
              <w:rPr>
                <w:sz w:val="24"/>
              </w:rPr>
            </w:pPr>
            <w:r>
              <w:rPr>
                <w:rFonts w:hint="eastAsia" w:ascii="宋体" w:hAnsi="宋体"/>
                <w:sz w:val="24"/>
              </w:rPr>
              <w:t>☆</w:t>
            </w:r>
          </w:p>
        </w:tc>
        <w:tc>
          <w:tcPr>
            <w:tcW w:w="642" w:type="dxa"/>
            <w:tcBorders>
              <w:bottom w:val="single" w:color="auto" w:sz="4" w:space="0"/>
            </w:tcBorders>
            <w:vAlign w:val="center"/>
          </w:tcPr>
          <w:p>
            <w:pPr>
              <w:jc w:val="center"/>
              <w:rPr>
                <w:sz w:val="24"/>
              </w:rPr>
            </w:pPr>
            <w:r>
              <w:rPr>
                <w:rFonts w:hint="eastAsia" w:ascii="宋体" w:hAnsi="宋体"/>
                <w:sz w:val="24"/>
              </w:rPr>
              <w:t>☆</w:t>
            </w:r>
          </w:p>
        </w:tc>
        <w:tc>
          <w:tcPr>
            <w:tcW w:w="642" w:type="dxa"/>
            <w:tcBorders>
              <w:bottom w:val="single" w:color="auto" w:sz="4" w:space="0"/>
            </w:tcBorders>
            <w:vAlign w:val="center"/>
          </w:tcPr>
          <w:p>
            <w:pPr>
              <w:jc w:val="center"/>
              <w:rPr>
                <w:rFonts w:ascii="宋体" w:hAnsi="宋体"/>
                <w:sz w:val="24"/>
              </w:rPr>
            </w:pPr>
            <w:r>
              <w:rPr>
                <w:rFonts w:hint="eastAsia" w:ascii="宋体" w:hAnsi="宋体"/>
                <w:sz w:val="24"/>
              </w:rPr>
              <w:t>╳</w:t>
            </w:r>
          </w:p>
        </w:tc>
        <w:tc>
          <w:tcPr>
            <w:tcW w:w="634" w:type="dxa"/>
            <w:tcBorders>
              <w:bottom w:val="single" w:color="auto" w:sz="4" w:space="0"/>
            </w:tcBorders>
            <w:vAlign w:val="center"/>
          </w:tcPr>
          <w:p>
            <w:pPr>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744" w:type="dxa"/>
            <w:vAlign w:val="center"/>
          </w:tcPr>
          <w:p>
            <w:pPr>
              <w:jc w:val="center"/>
              <w:rPr>
                <w:b/>
              </w:rPr>
            </w:pPr>
            <w:r>
              <w:rPr>
                <w:rFonts w:hint="eastAsia"/>
                <w:b/>
              </w:rPr>
              <w:t>五</w:t>
            </w:r>
          </w:p>
        </w:tc>
        <w:tc>
          <w:tcPr>
            <w:tcW w:w="635" w:type="dxa"/>
            <w:vAlign w:val="center"/>
          </w:tcPr>
          <w:p>
            <w:pPr>
              <w:jc w:val="center"/>
              <w:rPr>
                <w:sz w:val="24"/>
              </w:rPr>
            </w:pPr>
            <w:r>
              <w:rPr>
                <w:rFonts w:hint="eastAsia" w:ascii="宋体" w:hAnsi="宋体"/>
                <w:sz w:val="24"/>
              </w:rPr>
              <w:t>←</w:t>
            </w:r>
          </w:p>
        </w:tc>
        <w:tc>
          <w:tcPr>
            <w:tcW w:w="634" w:type="dxa"/>
            <w:vAlign w:val="center"/>
          </w:tcPr>
          <w:p>
            <w:pPr>
              <w:jc w:val="center"/>
              <w:rPr>
                <w:sz w:val="24"/>
              </w:rPr>
            </w:pPr>
            <w:r>
              <w:rPr>
                <w:rFonts w:hint="eastAsia"/>
                <w:sz w:val="24"/>
              </w:rPr>
              <w:t>—</w:t>
            </w:r>
          </w:p>
        </w:tc>
        <w:tc>
          <w:tcPr>
            <w:tcW w:w="697" w:type="dxa"/>
            <w:vAlign w:val="center"/>
          </w:tcPr>
          <w:p>
            <w:pPr>
              <w:jc w:val="center"/>
              <w:rPr>
                <w:sz w:val="24"/>
              </w:rPr>
            </w:pPr>
            <w:r>
              <w:rPr>
                <w:rFonts w:hint="eastAsia"/>
                <w:sz w:val="24"/>
              </w:rPr>
              <w:t>—</w:t>
            </w:r>
          </w:p>
        </w:tc>
        <w:tc>
          <w:tcPr>
            <w:tcW w:w="640" w:type="dxa"/>
            <w:vAlign w:val="center"/>
          </w:tcPr>
          <w:p>
            <w:pPr>
              <w:jc w:val="center"/>
              <w:rPr>
                <w:sz w:val="24"/>
              </w:rPr>
            </w:pPr>
            <w:r>
              <w:rPr>
                <w:rFonts w:hint="eastAsia"/>
                <w:sz w:val="24"/>
              </w:rPr>
              <w:t>—</w:t>
            </w:r>
          </w:p>
        </w:tc>
        <w:tc>
          <w:tcPr>
            <w:tcW w:w="640" w:type="dxa"/>
            <w:vAlign w:val="center"/>
          </w:tcPr>
          <w:p>
            <w:pPr>
              <w:jc w:val="center"/>
              <w:rPr>
                <w:sz w:val="24"/>
              </w:rPr>
            </w:pPr>
            <w:r>
              <w:rPr>
                <w:rFonts w:hint="eastAsia"/>
                <w:sz w:val="24"/>
              </w:rPr>
              <w:t>—</w:t>
            </w:r>
          </w:p>
        </w:tc>
        <w:tc>
          <w:tcPr>
            <w:tcW w:w="640" w:type="dxa"/>
            <w:vAlign w:val="center"/>
          </w:tcPr>
          <w:p>
            <w:pPr>
              <w:jc w:val="center"/>
              <w:rPr>
                <w:sz w:val="24"/>
              </w:rPr>
            </w:pPr>
            <w:r>
              <w:rPr>
                <w:rFonts w:hint="eastAsia"/>
                <w:sz w:val="24"/>
              </w:rPr>
              <w:t>—</w:t>
            </w:r>
          </w:p>
        </w:tc>
        <w:tc>
          <w:tcPr>
            <w:tcW w:w="640"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sz w:val="24"/>
              </w:rPr>
              <w:t>→</w:t>
            </w:r>
          </w:p>
        </w:tc>
        <w:tc>
          <w:tcPr>
            <w:tcW w:w="642" w:type="dxa"/>
            <w:vAlign w:val="center"/>
          </w:tcPr>
          <w:p>
            <w:pPr>
              <w:jc w:val="center"/>
              <w:rPr>
                <w:sz w:val="24"/>
              </w:rPr>
            </w:pPr>
            <w:r>
              <w:rPr>
                <w:rFonts w:hint="eastAsia" w:ascii="宋体" w:hAnsi="宋体"/>
                <w:sz w:val="24"/>
              </w:rPr>
              <w:t>☆</w:t>
            </w:r>
          </w:p>
        </w:tc>
        <w:tc>
          <w:tcPr>
            <w:tcW w:w="642" w:type="dxa"/>
            <w:vAlign w:val="center"/>
          </w:tcPr>
          <w:p>
            <w:pPr>
              <w:jc w:val="center"/>
              <w:rPr>
                <w:sz w:val="24"/>
              </w:rPr>
            </w:pPr>
            <w:r>
              <w:rPr>
                <w:rFonts w:hint="eastAsia" w:ascii="宋体" w:hAnsi="宋体"/>
                <w:sz w:val="24"/>
              </w:rPr>
              <w:t>☆</w:t>
            </w:r>
          </w:p>
        </w:tc>
        <w:tc>
          <w:tcPr>
            <w:tcW w:w="642" w:type="dxa"/>
            <w:vAlign w:val="center"/>
          </w:tcPr>
          <w:p>
            <w:pPr>
              <w:jc w:val="center"/>
              <w:rPr>
                <w:sz w:val="24"/>
              </w:rPr>
            </w:pPr>
            <w:r>
              <w:rPr>
                <w:rFonts w:hint="eastAsia" w:ascii="宋体" w:hAnsi="宋体"/>
                <w:sz w:val="24"/>
              </w:rPr>
              <w:t>☆</w:t>
            </w:r>
          </w:p>
        </w:tc>
        <w:tc>
          <w:tcPr>
            <w:tcW w:w="642" w:type="dxa"/>
            <w:vAlign w:val="center"/>
          </w:tcPr>
          <w:p>
            <w:pPr>
              <w:jc w:val="center"/>
              <w:rPr>
                <w:sz w:val="24"/>
              </w:rPr>
            </w:pPr>
            <w:r>
              <w:rPr>
                <w:rFonts w:hint="eastAsia" w:ascii="宋体" w:hAnsi="宋体"/>
                <w:sz w:val="24"/>
              </w:rPr>
              <w:t>☆</w:t>
            </w:r>
          </w:p>
        </w:tc>
        <w:tc>
          <w:tcPr>
            <w:tcW w:w="642" w:type="dxa"/>
            <w:vAlign w:val="center"/>
          </w:tcPr>
          <w:p>
            <w:pPr>
              <w:jc w:val="center"/>
              <w:rPr>
                <w:sz w:val="24"/>
              </w:rPr>
            </w:pPr>
            <w:r>
              <w:rPr>
                <w:rFonts w:hint="eastAsia" w:ascii="宋体" w:hAnsi="宋体"/>
                <w:sz w:val="24"/>
              </w:rPr>
              <w:t>☆</w:t>
            </w:r>
          </w:p>
        </w:tc>
        <w:tc>
          <w:tcPr>
            <w:tcW w:w="642" w:type="dxa"/>
            <w:vAlign w:val="center"/>
          </w:tcPr>
          <w:p>
            <w:pPr>
              <w:jc w:val="center"/>
              <w:rPr>
                <w:sz w:val="24"/>
              </w:rPr>
            </w:pPr>
            <w:r>
              <w:rPr>
                <w:rFonts w:hint="eastAsia" w:ascii="宋体" w:hAnsi="宋体"/>
                <w:sz w:val="24"/>
              </w:rPr>
              <w:t>☆</w:t>
            </w:r>
          </w:p>
        </w:tc>
        <w:tc>
          <w:tcPr>
            <w:tcW w:w="642" w:type="dxa"/>
            <w:vAlign w:val="center"/>
          </w:tcPr>
          <w:p>
            <w:pPr>
              <w:jc w:val="center"/>
              <w:rPr>
                <w:rFonts w:ascii="宋体" w:hAnsi="宋体"/>
                <w:sz w:val="24"/>
              </w:rPr>
            </w:pPr>
            <w:r>
              <w:rPr>
                <w:rFonts w:hint="eastAsia" w:ascii="宋体" w:hAnsi="宋体"/>
                <w:sz w:val="24"/>
              </w:rPr>
              <w:t>☆</w:t>
            </w:r>
          </w:p>
        </w:tc>
        <w:tc>
          <w:tcPr>
            <w:tcW w:w="642" w:type="dxa"/>
            <w:vAlign w:val="center"/>
          </w:tcPr>
          <w:p>
            <w:pPr>
              <w:jc w:val="center"/>
              <w:rPr>
                <w:rFonts w:ascii="宋体" w:hAnsi="宋体"/>
                <w:sz w:val="24"/>
              </w:rPr>
            </w:pPr>
            <w:r>
              <w:rPr>
                <w:rFonts w:hint="eastAsia" w:ascii="宋体" w:hAnsi="宋体"/>
                <w:sz w:val="24"/>
              </w:rPr>
              <w:t>☆</w:t>
            </w:r>
          </w:p>
        </w:tc>
        <w:tc>
          <w:tcPr>
            <w:tcW w:w="642" w:type="dxa"/>
            <w:vAlign w:val="center"/>
          </w:tcPr>
          <w:p>
            <w:pPr>
              <w:jc w:val="center"/>
              <w:rPr>
                <w:rFonts w:ascii="宋体" w:hAnsi="宋体"/>
                <w:sz w:val="24"/>
              </w:rPr>
            </w:pPr>
            <w:r>
              <w:rPr>
                <w:rFonts w:hint="eastAsia" w:ascii="宋体" w:hAnsi="宋体"/>
                <w:sz w:val="24"/>
              </w:rPr>
              <w:t>☆</w:t>
            </w:r>
          </w:p>
        </w:tc>
        <w:tc>
          <w:tcPr>
            <w:tcW w:w="642" w:type="dxa"/>
            <w:vAlign w:val="center"/>
          </w:tcPr>
          <w:p>
            <w:pPr>
              <w:jc w:val="center"/>
              <w:rPr>
                <w:rFonts w:ascii="宋体" w:hAnsi="宋体"/>
                <w:sz w:val="24"/>
              </w:rPr>
            </w:pPr>
            <w:r>
              <w:rPr>
                <w:rFonts w:hint="eastAsia" w:ascii="宋体" w:hAnsi="宋体"/>
                <w:sz w:val="24"/>
              </w:rPr>
              <w:t>☆</w:t>
            </w:r>
          </w:p>
        </w:tc>
        <w:tc>
          <w:tcPr>
            <w:tcW w:w="642" w:type="dxa"/>
            <w:vAlign w:val="center"/>
          </w:tcPr>
          <w:p>
            <w:pPr>
              <w:jc w:val="center"/>
              <w:rPr>
                <w:rFonts w:ascii="宋体" w:hAnsi="宋体"/>
                <w:sz w:val="24"/>
              </w:rPr>
            </w:pPr>
          </w:p>
        </w:tc>
        <w:tc>
          <w:tcPr>
            <w:tcW w:w="63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744" w:type="dxa"/>
            <w:vAlign w:val="center"/>
          </w:tcPr>
          <w:p>
            <w:pPr>
              <w:jc w:val="center"/>
              <w:rPr>
                <w:b/>
              </w:rPr>
            </w:pPr>
            <w:r>
              <w:rPr>
                <w:rFonts w:hint="eastAsia"/>
                <w:b/>
              </w:rPr>
              <w:t>六</w:t>
            </w:r>
          </w:p>
        </w:tc>
        <w:tc>
          <w:tcPr>
            <w:tcW w:w="635" w:type="dxa"/>
            <w:vAlign w:val="center"/>
          </w:tcPr>
          <w:p>
            <w:pPr>
              <w:jc w:val="center"/>
              <w:rPr>
                <w:rFonts w:ascii="宋体" w:hAnsi="宋体"/>
                <w:sz w:val="24"/>
              </w:rPr>
            </w:pPr>
            <w:r>
              <w:rPr>
                <w:rFonts w:hint="eastAsia" w:ascii="宋体" w:hAnsi="宋体"/>
                <w:sz w:val="24"/>
              </w:rPr>
              <w:t>●</w:t>
            </w:r>
          </w:p>
        </w:tc>
        <w:tc>
          <w:tcPr>
            <w:tcW w:w="634" w:type="dxa"/>
            <w:vAlign w:val="center"/>
          </w:tcPr>
          <w:p>
            <w:pPr>
              <w:jc w:val="center"/>
            </w:pPr>
            <w:r>
              <w:rPr>
                <w:rFonts w:hint="eastAsia" w:ascii="宋体" w:hAnsi="宋体"/>
                <w:sz w:val="24"/>
              </w:rPr>
              <w:t>●</w:t>
            </w:r>
          </w:p>
        </w:tc>
        <w:tc>
          <w:tcPr>
            <w:tcW w:w="697" w:type="dxa"/>
            <w:vAlign w:val="center"/>
          </w:tcPr>
          <w:p>
            <w:pPr>
              <w:jc w:val="center"/>
              <w:rPr>
                <w:sz w:val="24"/>
              </w:rPr>
            </w:pPr>
            <w:r>
              <w:rPr>
                <w:rFonts w:hint="eastAsia" w:ascii="宋体" w:hAnsi="宋体"/>
                <w:sz w:val="24"/>
              </w:rPr>
              <w:t>●</w:t>
            </w:r>
          </w:p>
        </w:tc>
        <w:tc>
          <w:tcPr>
            <w:tcW w:w="640" w:type="dxa"/>
            <w:vAlign w:val="center"/>
          </w:tcPr>
          <w:p>
            <w:pPr>
              <w:jc w:val="center"/>
              <w:rPr>
                <w:sz w:val="24"/>
              </w:rPr>
            </w:pPr>
            <w:r>
              <w:rPr>
                <w:rFonts w:hint="eastAsia" w:ascii="宋体" w:hAnsi="宋体"/>
                <w:sz w:val="24"/>
              </w:rPr>
              <w:t>●</w:t>
            </w:r>
          </w:p>
        </w:tc>
        <w:tc>
          <w:tcPr>
            <w:tcW w:w="640" w:type="dxa"/>
            <w:vAlign w:val="center"/>
          </w:tcPr>
          <w:p>
            <w:pPr>
              <w:jc w:val="center"/>
            </w:pPr>
            <w:r>
              <w:rPr>
                <w:rFonts w:hint="eastAsia" w:ascii="宋体" w:hAnsi="宋体"/>
                <w:sz w:val="24"/>
              </w:rPr>
              <w:t>●</w:t>
            </w:r>
          </w:p>
        </w:tc>
        <w:tc>
          <w:tcPr>
            <w:tcW w:w="640" w:type="dxa"/>
            <w:vAlign w:val="center"/>
          </w:tcPr>
          <w:p>
            <w:pPr>
              <w:jc w:val="center"/>
            </w:pPr>
            <w:r>
              <w:rPr>
                <w:rFonts w:hint="eastAsia" w:ascii="宋体" w:hAnsi="宋体"/>
                <w:sz w:val="24"/>
              </w:rPr>
              <w:t>●</w:t>
            </w:r>
          </w:p>
        </w:tc>
        <w:tc>
          <w:tcPr>
            <w:tcW w:w="640" w:type="dxa"/>
            <w:vAlign w:val="center"/>
          </w:tcPr>
          <w:p>
            <w:pPr>
              <w:jc w:val="center"/>
            </w:pPr>
            <w:r>
              <w:rPr>
                <w:rFonts w:hint="eastAsia" w:ascii="宋体" w:hAnsi="宋体"/>
                <w:sz w:val="24"/>
              </w:rPr>
              <w:t>●</w:t>
            </w:r>
          </w:p>
        </w:tc>
        <w:tc>
          <w:tcPr>
            <w:tcW w:w="642" w:type="dxa"/>
            <w:vAlign w:val="center"/>
          </w:tcPr>
          <w:p>
            <w:pPr>
              <w:jc w:val="center"/>
            </w:pPr>
            <w:r>
              <w:rPr>
                <w:rFonts w:hint="eastAsia" w:ascii="宋体" w:hAnsi="宋体"/>
                <w:sz w:val="24"/>
              </w:rPr>
              <w:t>●</w:t>
            </w:r>
          </w:p>
        </w:tc>
        <w:tc>
          <w:tcPr>
            <w:tcW w:w="642" w:type="dxa"/>
            <w:vAlign w:val="center"/>
          </w:tcPr>
          <w:p>
            <w:pPr>
              <w:jc w:val="center"/>
            </w:pPr>
            <w:r>
              <w:rPr>
                <w:rFonts w:hint="eastAsia" w:ascii="宋体" w:hAnsi="宋体"/>
                <w:sz w:val="24"/>
              </w:rPr>
              <w:t>●</w:t>
            </w:r>
          </w:p>
        </w:tc>
        <w:tc>
          <w:tcPr>
            <w:tcW w:w="642" w:type="dxa"/>
            <w:vAlign w:val="center"/>
          </w:tcPr>
          <w:p>
            <w:pPr>
              <w:jc w:val="center"/>
            </w:pPr>
            <w:r>
              <w:rPr>
                <w:rFonts w:hint="eastAsia" w:ascii="宋体" w:hAnsi="宋体"/>
                <w:sz w:val="24"/>
              </w:rPr>
              <w:t>●</w:t>
            </w:r>
          </w:p>
        </w:tc>
        <w:tc>
          <w:tcPr>
            <w:tcW w:w="642" w:type="dxa"/>
            <w:vAlign w:val="center"/>
          </w:tcPr>
          <w:p>
            <w:pPr>
              <w:jc w:val="center"/>
            </w:pPr>
            <w:r>
              <w:rPr>
                <w:rFonts w:hint="eastAsia" w:ascii="宋体" w:hAnsi="宋体"/>
                <w:sz w:val="24"/>
              </w:rPr>
              <w:t>●</w:t>
            </w:r>
          </w:p>
        </w:tc>
        <w:tc>
          <w:tcPr>
            <w:tcW w:w="642" w:type="dxa"/>
            <w:vAlign w:val="center"/>
          </w:tcPr>
          <w:p>
            <w:pPr>
              <w:jc w:val="center"/>
            </w:pPr>
            <w:r>
              <w:rPr>
                <w:rFonts w:hint="eastAsia" w:ascii="宋体" w:hAnsi="宋体"/>
                <w:sz w:val="24"/>
              </w:rPr>
              <w:t>●</w:t>
            </w:r>
          </w:p>
        </w:tc>
        <w:tc>
          <w:tcPr>
            <w:tcW w:w="642" w:type="dxa"/>
            <w:vAlign w:val="center"/>
          </w:tcPr>
          <w:p>
            <w:pPr>
              <w:jc w:val="center"/>
            </w:pPr>
            <w:r>
              <w:rPr>
                <w:rFonts w:hint="eastAsia" w:ascii="宋体" w:hAnsi="宋体"/>
                <w:sz w:val="24"/>
              </w:rPr>
              <w:t>●</w:t>
            </w:r>
          </w:p>
        </w:tc>
        <w:tc>
          <w:tcPr>
            <w:tcW w:w="642" w:type="dxa"/>
            <w:vAlign w:val="center"/>
          </w:tcPr>
          <w:p>
            <w:pPr>
              <w:jc w:val="center"/>
            </w:pPr>
            <w:r>
              <w:rPr>
                <w:rFonts w:hint="eastAsia" w:ascii="宋体" w:hAnsi="宋体"/>
                <w:sz w:val="24"/>
              </w:rPr>
              <w:t>●</w:t>
            </w:r>
          </w:p>
        </w:tc>
        <w:tc>
          <w:tcPr>
            <w:tcW w:w="642" w:type="dxa"/>
            <w:vAlign w:val="center"/>
          </w:tcPr>
          <w:p>
            <w:pPr>
              <w:jc w:val="center"/>
            </w:pPr>
            <w:r>
              <w:rPr>
                <w:rFonts w:hint="eastAsia" w:ascii="宋体" w:hAnsi="宋体"/>
                <w:sz w:val="24"/>
              </w:rPr>
              <w:t>●</w:t>
            </w:r>
          </w:p>
        </w:tc>
        <w:tc>
          <w:tcPr>
            <w:tcW w:w="642" w:type="dxa"/>
            <w:vAlign w:val="center"/>
          </w:tcPr>
          <w:p>
            <w:pPr>
              <w:jc w:val="center"/>
              <w:rPr>
                <w:sz w:val="24"/>
              </w:rPr>
            </w:pPr>
            <w:r>
              <w:rPr>
                <w:rFonts w:hint="eastAsia" w:ascii="宋体" w:hAnsi="宋体"/>
                <w:sz w:val="24"/>
              </w:rPr>
              <w:t>●</w:t>
            </w:r>
          </w:p>
        </w:tc>
        <w:tc>
          <w:tcPr>
            <w:tcW w:w="642" w:type="dxa"/>
            <w:vAlign w:val="center"/>
          </w:tcPr>
          <w:p>
            <w:pPr>
              <w:jc w:val="center"/>
              <w:rPr>
                <w:sz w:val="24"/>
              </w:rPr>
            </w:pPr>
            <w:r>
              <w:rPr>
                <w:rFonts w:hint="eastAsia" w:ascii="宋体" w:hAnsi="宋体"/>
                <w:sz w:val="24"/>
              </w:rPr>
              <w:t>～</w:t>
            </w:r>
          </w:p>
        </w:tc>
        <w:tc>
          <w:tcPr>
            <w:tcW w:w="642" w:type="dxa"/>
            <w:vAlign w:val="center"/>
          </w:tcPr>
          <w:p>
            <w:pPr>
              <w:jc w:val="center"/>
              <w:rPr>
                <w:sz w:val="24"/>
              </w:rPr>
            </w:pPr>
            <w:r>
              <w:rPr>
                <w:rFonts w:hint="eastAsia" w:ascii="宋体" w:hAnsi="宋体"/>
                <w:sz w:val="24"/>
              </w:rPr>
              <w:t>◆</w:t>
            </w:r>
          </w:p>
        </w:tc>
        <w:tc>
          <w:tcPr>
            <w:tcW w:w="642" w:type="dxa"/>
            <w:vAlign w:val="center"/>
          </w:tcPr>
          <w:p>
            <w:pPr>
              <w:jc w:val="center"/>
              <w:rPr>
                <w:sz w:val="24"/>
              </w:rPr>
            </w:pPr>
          </w:p>
        </w:tc>
        <w:tc>
          <w:tcPr>
            <w:tcW w:w="634" w:type="dxa"/>
            <w:vAlign w:val="center"/>
          </w:tcPr>
          <w:p>
            <w:pPr>
              <w:jc w:val="center"/>
              <w:rPr>
                <w:sz w:val="24"/>
              </w:rPr>
            </w:pPr>
          </w:p>
        </w:tc>
      </w:tr>
    </w:tbl>
    <w:p>
      <w:pPr>
        <w:spacing w:line="540" w:lineRule="exact"/>
        <w:ind w:left="1512" w:leftChars="57" w:hanging="1392" w:hangingChars="580"/>
        <w:rPr>
          <w:sz w:val="28"/>
        </w:rPr>
      </w:pPr>
      <w:r>
        <w:rPr>
          <w:rFonts w:hint="eastAsia"/>
          <w:sz w:val="24"/>
        </w:rPr>
        <w:t>符号说明：　</w:t>
      </w:r>
      <w:r>
        <w:rPr>
          <w:rFonts w:hint="eastAsia" w:ascii="宋体" w:hAnsi="宋体"/>
          <w:sz w:val="24"/>
        </w:rPr>
        <w:t>√</w:t>
      </w:r>
      <w:r>
        <w:rPr>
          <w:rFonts w:hint="eastAsia"/>
          <w:sz w:val="24"/>
        </w:rPr>
        <w:t xml:space="preserve">入学教育  </w:t>
      </w:r>
      <w:r>
        <w:rPr>
          <w:rFonts w:hint="eastAsia" w:ascii="宋体" w:hAnsi="宋体"/>
          <w:sz w:val="24"/>
        </w:rPr>
        <w:t>∶</w:t>
      </w:r>
      <w:r>
        <w:rPr>
          <w:rFonts w:hint="eastAsia"/>
          <w:sz w:val="24"/>
        </w:rPr>
        <w:t xml:space="preserve">军训   ←→课堂教学   </w:t>
      </w:r>
      <w:r>
        <w:rPr>
          <w:rFonts w:hint="eastAsia" w:ascii="宋体" w:hAnsi="宋体"/>
          <w:sz w:val="24"/>
        </w:rPr>
        <w:t>╳</w:t>
      </w:r>
      <w:r>
        <w:rPr>
          <w:rFonts w:hint="eastAsia"/>
          <w:sz w:val="24"/>
        </w:rPr>
        <w:t xml:space="preserve">考试   </w:t>
      </w:r>
      <w:r>
        <w:rPr>
          <w:rFonts w:hint="eastAsia" w:ascii="宋体" w:hAnsi="宋体"/>
          <w:b/>
          <w:sz w:val="24"/>
        </w:rPr>
        <w:t>≡</w:t>
      </w:r>
      <w:r>
        <w:rPr>
          <w:rFonts w:hint="eastAsia"/>
          <w:sz w:val="24"/>
        </w:rPr>
        <w:t xml:space="preserve">假期   </w:t>
      </w:r>
      <w:r>
        <w:rPr>
          <w:rFonts w:hint="eastAsia" w:ascii="宋体" w:hAnsi="宋体"/>
          <w:sz w:val="24"/>
        </w:rPr>
        <w:t>□</w:t>
      </w:r>
      <w:r>
        <w:rPr>
          <w:rFonts w:hint="eastAsia"/>
          <w:sz w:val="24"/>
        </w:rPr>
        <w:t xml:space="preserve">认识实习   </w:t>
      </w:r>
      <w:r>
        <w:rPr>
          <w:rFonts w:hint="eastAsia" w:ascii="宋体" w:hAnsi="宋体"/>
          <w:sz w:val="24"/>
        </w:rPr>
        <w:t>☆</w:t>
      </w:r>
      <w:r>
        <w:rPr>
          <w:rFonts w:hint="eastAsia"/>
          <w:sz w:val="24"/>
        </w:rPr>
        <w:t xml:space="preserve">课程实训（设计、论文）  </w:t>
      </w:r>
      <w:r>
        <w:rPr>
          <w:sz w:val="24"/>
        </w:rPr>
        <w:t>▲</w:t>
      </w:r>
      <w:r>
        <w:rPr>
          <w:rFonts w:hint="eastAsia"/>
          <w:sz w:val="24"/>
        </w:rPr>
        <w:t xml:space="preserve">跟岗实习  </w:t>
      </w:r>
      <w:r>
        <w:rPr>
          <w:rFonts w:hint="eastAsia"/>
          <w:sz w:val="28"/>
        </w:rPr>
        <w:t xml:space="preserve"> </w:t>
      </w:r>
    </w:p>
    <w:p>
      <w:pPr>
        <w:spacing w:line="540" w:lineRule="exact"/>
        <w:ind w:left="1512" w:leftChars="57" w:hanging="1392" w:hangingChars="580"/>
        <w:rPr>
          <w:sz w:val="28"/>
        </w:rPr>
      </w:pPr>
      <w:r>
        <w:rPr>
          <w:rFonts w:hint="eastAsia" w:ascii="宋体" w:hAnsi="宋体"/>
          <w:sz w:val="24"/>
        </w:rPr>
        <w:t>●</w:t>
      </w:r>
      <w:r>
        <w:rPr>
          <w:rFonts w:hint="eastAsia"/>
          <w:sz w:val="24"/>
        </w:rPr>
        <w:t xml:space="preserve">顶岗实习 </w:t>
      </w:r>
      <w:r>
        <w:rPr>
          <w:rFonts w:hint="eastAsia" w:ascii="宋体" w:hAnsi="宋体"/>
          <w:sz w:val="24"/>
        </w:rPr>
        <w:t>～毕业教育 ◆机动</w:t>
      </w:r>
    </w:p>
    <w:p>
      <w:pPr>
        <w:spacing w:line="540" w:lineRule="exact"/>
        <w:ind w:firstLine="538" w:firstLineChars="192"/>
        <w:rPr>
          <w:b/>
          <w:sz w:val="28"/>
        </w:rPr>
        <w:sectPr>
          <w:pgSz w:w="16838" w:h="11906" w:orient="landscape"/>
          <w:pgMar w:top="1800" w:right="1440" w:bottom="1800" w:left="1440" w:header="851" w:footer="992" w:gutter="0"/>
          <w:cols w:space="720" w:num="1"/>
          <w:docGrid w:type="lines" w:linePitch="312" w:charSpace="0"/>
        </w:sectPr>
      </w:pPr>
    </w:p>
    <w:p>
      <w:pPr>
        <w:numPr>
          <w:ilvl w:val="0"/>
          <w:numId w:val="4"/>
        </w:numPr>
        <w:spacing w:line="540" w:lineRule="exact"/>
        <w:ind w:firstLine="538" w:firstLineChars="192"/>
        <w:rPr>
          <w:rFonts w:ascii="黑体" w:hAnsi="黑体" w:eastAsia="黑体" w:cs="黑体"/>
          <w:b/>
          <w:sz w:val="28"/>
        </w:rPr>
      </w:pPr>
      <w:r>
        <w:rPr>
          <w:rFonts w:hint="eastAsia" w:ascii="黑体" w:hAnsi="黑体" w:eastAsia="黑体" w:cs="黑体"/>
          <w:b/>
          <w:sz w:val="28"/>
        </w:rPr>
        <w:t xml:space="preserve">教学计划安排表 </w:t>
      </w:r>
    </w:p>
    <w:tbl>
      <w:tblPr>
        <w:tblStyle w:val="18"/>
        <w:tblW w:w="14680" w:type="dxa"/>
        <w:tblInd w:w="98" w:type="dxa"/>
        <w:tblLayout w:type="autofit"/>
        <w:tblCellMar>
          <w:top w:w="0" w:type="dxa"/>
          <w:left w:w="108" w:type="dxa"/>
          <w:bottom w:w="0" w:type="dxa"/>
          <w:right w:w="108" w:type="dxa"/>
        </w:tblCellMar>
      </w:tblPr>
      <w:tblGrid>
        <w:gridCol w:w="416"/>
        <w:gridCol w:w="1140"/>
        <w:gridCol w:w="4000"/>
        <w:gridCol w:w="1280"/>
        <w:gridCol w:w="580"/>
        <w:gridCol w:w="620"/>
        <w:gridCol w:w="616"/>
        <w:gridCol w:w="680"/>
        <w:gridCol w:w="560"/>
        <w:gridCol w:w="1620"/>
        <w:gridCol w:w="645"/>
        <w:gridCol w:w="634"/>
        <w:gridCol w:w="634"/>
        <w:gridCol w:w="634"/>
        <w:gridCol w:w="545"/>
        <w:gridCol w:w="540"/>
      </w:tblGrid>
      <w:tr>
        <w:trPr>
          <w:trHeight w:val="285" w:hRule="atLeast"/>
        </w:trPr>
        <w:tc>
          <w:tcPr>
            <w:tcW w:w="380" w:type="dxa"/>
            <w:vMerge w:val="restart"/>
            <w:tcBorders>
              <w:top w:val="single" w:color="auto" w:sz="8" w:space="0"/>
              <w:left w:val="single" w:color="auto" w:sz="8" w:space="0"/>
              <w:bottom w:val="single" w:color="000000" w:sz="8"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序号</w:t>
            </w:r>
          </w:p>
        </w:tc>
        <w:tc>
          <w:tcPr>
            <w:tcW w:w="1140" w:type="dxa"/>
            <w:vMerge w:val="restart"/>
            <w:tcBorders>
              <w:top w:val="single" w:color="auto" w:sz="8" w:space="0"/>
              <w:left w:val="single" w:color="auto" w:sz="4" w:space="0"/>
              <w:bottom w:val="single" w:color="000000" w:sz="8"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课程代码</w:t>
            </w:r>
          </w:p>
        </w:tc>
        <w:tc>
          <w:tcPr>
            <w:tcW w:w="4000" w:type="dxa"/>
            <w:vMerge w:val="restart"/>
            <w:tcBorders>
              <w:top w:val="single" w:color="auto" w:sz="8" w:space="0"/>
              <w:left w:val="single" w:color="auto" w:sz="4" w:space="0"/>
              <w:bottom w:val="single" w:color="000000" w:sz="8"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课程名称</w:t>
            </w:r>
          </w:p>
        </w:tc>
        <w:tc>
          <w:tcPr>
            <w:tcW w:w="1280" w:type="dxa"/>
            <w:vMerge w:val="restart"/>
            <w:tcBorders>
              <w:top w:val="single" w:color="auto" w:sz="8" w:space="0"/>
              <w:left w:val="single" w:color="auto" w:sz="4" w:space="0"/>
              <w:bottom w:val="single" w:color="000000" w:sz="8"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课程性质</w:t>
            </w:r>
          </w:p>
        </w:tc>
        <w:tc>
          <w:tcPr>
            <w:tcW w:w="580" w:type="dxa"/>
            <w:vMerge w:val="restart"/>
            <w:tcBorders>
              <w:top w:val="single" w:color="auto" w:sz="8" w:space="0"/>
              <w:left w:val="single" w:color="auto" w:sz="4" w:space="0"/>
              <w:bottom w:val="single" w:color="000000" w:sz="8"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学分</w:t>
            </w:r>
          </w:p>
        </w:tc>
        <w:tc>
          <w:tcPr>
            <w:tcW w:w="1880" w:type="dxa"/>
            <w:gridSpan w:val="3"/>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学时数分配</w:t>
            </w:r>
          </w:p>
        </w:tc>
        <w:tc>
          <w:tcPr>
            <w:tcW w:w="56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考核方式</w:t>
            </w:r>
          </w:p>
        </w:tc>
        <w:tc>
          <w:tcPr>
            <w:tcW w:w="162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"岗课证赛"融通</w:t>
            </w:r>
          </w:p>
        </w:tc>
        <w:tc>
          <w:tcPr>
            <w:tcW w:w="3240" w:type="dxa"/>
            <w:gridSpan w:val="6"/>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各学期周学时分配</w:t>
            </w:r>
          </w:p>
        </w:tc>
      </w:tr>
      <w:tr>
        <w:trPr>
          <w:trHeight w:val="660" w:hRule="atLeast"/>
        </w:trPr>
        <w:tc>
          <w:tcPr>
            <w:tcW w:w="380"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ascii="宋体" w:hAnsi="宋体" w:cs="宋体"/>
                <w:color w:val="000000"/>
                <w:kern w:val="0"/>
                <w:sz w:val="20"/>
                <w:szCs w:val="20"/>
              </w:rPr>
            </w:pPr>
          </w:p>
        </w:tc>
        <w:tc>
          <w:tcPr>
            <w:tcW w:w="1140"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4000"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280"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80"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620" w:type="dxa"/>
            <w:tcBorders>
              <w:top w:val="nil"/>
              <w:left w:val="nil"/>
              <w:bottom w:val="single" w:color="auto" w:sz="8"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理论</w:t>
            </w:r>
          </w:p>
        </w:tc>
        <w:tc>
          <w:tcPr>
            <w:tcW w:w="580" w:type="dxa"/>
            <w:tcBorders>
              <w:top w:val="nil"/>
              <w:left w:val="nil"/>
              <w:bottom w:val="single" w:color="auto" w:sz="8"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实践</w:t>
            </w:r>
          </w:p>
        </w:tc>
        <w:tc>
          <w:tcPr>
            <w:tcW w:w="680" w:type="dxa"/>
            <w:tcBorders>
              <w:top w:val="nil"/>
              <w:left w:val="nil"/>
              <w:bottom w:val="single" w:color="auto" w:sz="8"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合计</w:t>
            </w:r>
          </w:p>
        </w:tc>
        <w:tc>
          <w:tcPr>
            <w:tcW w:w="560"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620"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40"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4-19</w:t>
            </w:r>
          </w:p>
        </w:tc>
        <w:tc>
          <w:tcPr>
            <w:tcW w:w="540"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二</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1-16</w:t>
            </w:r>
          </w:p>
        </w:tc>
        <w:tc>
          <w:tcPr>
            <w:tcW w:w="540"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1-16</w:t>
            </w:r>
          </w:p>
        </w:tc>
        <w:tc>
          <w:tcPr>
            <w:tcW w:w="540"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四</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1-16</w:t>
            </w:r>
          </w:p>
        </w:tc>
        <w:tc>
          <w:tcPr>
            <w:tcW w:w="540"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五</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1-8</w:t>
            </w:r>
          </w:p>
        </w:tc>
        <w:tc>
          <w:tcPr>
            <w:tcW w:w="540" w:type="dxa"/>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六</w:t>
            </w:r>
          </w:p>
        </w:tc>
      </w:tr>
      <w:tr>
        <w:trPr>
          <w:trHeight w:val="318" w:hRule="atLeast"/>
        </w:trPr>
        <w:tc>
          <w:tcPr>
            <w:tcW w:w="3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S0000001</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思想道德修养与法律基础</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公共必修课</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36</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48</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试</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318" w:hRule="atLeast"/>
        </w:trPr>
        <w:tc>
          <w:tcPr>
            <w:tcW w:w="3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S0000002</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毛泽东思想和中国特色社会主义理论体系概论</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公共必修课</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48</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64</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318" w:hRule="atLeast"/>
        </w:trPr>
        <w:tc>
          <w:tcPr>
            <w:tcW w:w="3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S0000017</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形势与政策</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公共必修课</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48</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48</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3240" w:type="dxa"/>
            <w:gridSpan w:val="6"/>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每学期8课时</w:t>
            </w:r>
          </w:p>
        </w:tc>
      </w:tr>
      <w:tr>
        <w:trPr>
          <w:trHeight w:val="318" w:hRule="atLeast"/>
        </w:trPr>
        <w:tc>
          <w:tcPr>
            <w:tcW w:w="3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S0000024</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大学英语（一）</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公共必修课</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318" w:hRule="atLeast"/>
        </w:trPr>
        <w:tc>
          <w:tcPr>
            <w:tcW w:w="3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S0000027</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大学英语（二）</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公共必修课</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318" w:hRule="atLeast"/>
        </w:trPr>
        <w:tc>
          <w:tcPr>
            <w:tcW w:w="3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S0000026</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信息技术</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公共必修课</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64</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318" w:hRule="atLeast"/>
        </w:trPr>
        <w:tc>
          <w:tcPr>
            <w:tcW w:w="3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S0000008</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大学体育（一）</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公共必修课</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36</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318" w:hRule="atLeast"/>
        </w:trPr>
        <w:tc>
          <w:tcPr>
            <w:tcW w:w="3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S0000009</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大学体育（二）</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公共必修课</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36</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318" w:hRule="atLeast"/>
        </w:trPr>
        <w:tc>
          <w:tcPr>
            <w:tcW w:w="3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S0000010</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大学语文</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公共必修课</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318" w:hRule="atLeast"/>
        </w:trPr>
        <w:tc>
          <w:tcPr>
            <w:tcW w:w="3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S0000011</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创造性思维与创新方法（网络课程）</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公共必修课</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318" w:hRule="atLeast"/>
        </w:trPr>
        <w:tc>
          <w:tcPr>
            <w:tcW w:w="3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S0000012</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摄影基础（网络课程）</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公共必修课</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318" w:hRule="atLeast"/>
        </w:trPr>
        <w:tc>
          <w:tcPr>
            <w:tcW w:w="3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S0000015</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职业规划与就业创业（一）</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公共必修课</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318" w:hRule="atLeast"/>
        </w:trPr>
        <w:tc>
          <w:tcPr>
            <w:tcW w:w="3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S0000016</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职业规划与就业创业（二）</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公共必修课</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318" w:hRule="atLeast"/>
        </w:trPr>
        <w:tc>
          <w:tcPr>
            <w:tcW w:w="3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S0000019</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军事理论</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公共必修课</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318" w:hRule="atLeast"/>
        </w:trPr>
        <w:tc>
          <w:tcPr>
            <w:tcW w:w="3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S0000020</w:t>
            </w:r>
          </w:p>
        </w:tc>
        <w:tc>
          <w:tcPr>
            <w:tcW w:w="4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入学教育、军事技能训练</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公共必修课</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318" w:hRule="atLeast"/>
        </w:trPr>
        <w:tc>
          <w:tcPr>
            <w:tcW w:w="3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S0000021</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中国优秀传统文化（网络课程）</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公共必修课</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318" w:hRule="atLeast"/>
        </w:trPr>
        <w:tc>
          <w:tcPr>
            <w:tcW w:w="3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S0000023</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劳动教育（网络课程）</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公共必修课</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8"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r>
      <w:tr>
        <w:trPr>
          <w:trHeight w:val="318" w:hRule="atLeast"/>
        </w:trPr>
        <w:tc>
          <w:tcPr>
            <w:tcW w:w="3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公共任选课(含体育限选)</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公共任选课</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96</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rPr>
          <w:trHeight w:val="438" w:hRule="atLeast"/>
        </w:trPr>
        <w:tc>
          <w:tcPr>
            <w:tcW w:w="5520" w:type="dxa"/>
            <w:gridSpan w:val="3"/>
            <w:tcBorders>
              <w:top w:val="single" w:color="auto" w:sz="4" w:space="0"/>
              <w:left w:val="single" w:color="auto" w:sz="8" w:space="0"/>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公共基础课模块</w:t>
            </w:r>
          </w:p>
        </w:tc>
        <w:tc>
          <w:tcPr>
            <w:tcW w:w="1280" w:type="dxa"/>
            <w:tcBorders>
              <w:top w:val="nil"/>
              <w:left w:val="nil"/>
              <w:bottom w:val="nil"/>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8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62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344</w:t>
            </w:r>
          </w:p>
        </w:tc>
        <w:tc>
          <w:tcPr>
            <w:tcW w:w="58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216</w:t>
            </w:r>
          </w:p>
        </w:tc>
        <w:tc>
          <w:tcPr>
            <w:tcW w:w="68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560</w:t>
            </w:r>
          </w:p>
        </w:tc>
        <w:tc>
          <w:tcPr>
            <w:tcW w:w="56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62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4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54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4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4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4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540" w:type="dxa"/>
            <w:tcBorders>
              <w:top w:val="nil"/>
              <w:left w:val="nil"/>
              <w:bottom w:val="nil"/>
              <w:right w:val="single" w:color="auto" w:sz="8"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rPr>
          <w:trHeight w:val="312" w:hRule="atLeast"/>
        </w:trPr>
        <w:tc>
          <w:tcPr>
            <w:tcW w:w="380" w:type="dxa"/>
            <w:tcBorders>
              <w:top w:val="single" w:color="auto" w:sz="8" w:space="0"/>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40" w:type="dxa"/>
            <w:tcBorders>
              <w:top w:val="single" w:color="auto" w:sz="4" w:space="0"/>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S0504001</w:t>
            </w:r>
          </w:p>
        </w:tc>
        <w:tc>
          <w:tcPr>
            <w:tcW w:w="4000" w:type="dxa"/>
            <w:tcBorders>
              <w:top w:val="single" w:color="auto" w:sz="4" w:space="0"/>
              <w:left w:val="nil"/>
              <w:bottom w:val="single" w:color="auto" w:sz="4" w:space="0"/>
              <w:right w:val="single" w:color="auto" w:sz="4" w:space="0"/>
            </w:tcBorders>
            <w:shd w:val="clear" w:color="000000" w:fill="CCE8CF"/>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设计基础</w:t>
            </w:r>
          </w:p>
        </w:tc>
        <w:tc>
          <w:tcPr>
            <w:tcW w:w="1280" w:type="dxa"/>
            <w:tcBorders>
              <w:top w:val="single" w:color="auto" w:sz="8" w:space="0"/>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专业基础课</w:t>
            </w:r>
          </w:p>
        </w:tc>
        <w:tc>
          <w:tcPr>
            <w:tcW w:w="580" w:type="dxa"/>
            <w:tcBorders>
              <w:top w:val="single" w:color="auto" w:sz="4" w:space="0"/>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620" w:type="dxa"/>
            <w:tcBorders>
              <w:top w:val="single" w:color="auto" w:sz="4" w:space="0"/>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580" w:type="dxa"/>
            <w:tcBorders>
              <w:top w:val="single" w:color="auto" w:sz="4" w:space="0"/>
              <w:left w:val="nil"/>
              <w:bottom w:val="single" w:color="auto" w:sz="4" w:space="0"/>
              <w:right w:val="single" w:color="auto" w:sz="4" w:space="0"/>
            </w:tcBorders>
            <w:shd w:val="clear" w:color="000000" w:fill="CCE8CF"/>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680" w:type="dxa"/>
            <w:tcBorders>
              <w:top w:val="single" w:color="auto" w:sz="4" w:space="0"/>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560" w:type="dxa"/>
            <w:tcBorders>
              <w:top w:val="single" w:color="auto" w:sz="4" w:space="0"/>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single" w:color="auto" w:sz="8" w:space="0"/>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single" w:color="auto" w:sz="4" w:space="0"/>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540" w:type="dxa"/>
            <w:tcBorders>
              <w:top w:val="single" w:color="auto" w:sz="4" w:space="0"/>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single" w:color="auto" w:sz="8" w:space="0"/>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single" w:color="auto" w:sz="8" w:space="0"/>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single" w:color="auto" w:sz="8" w:space="0"/>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single" w:color="auto" w:sz="8" w:space="0"/>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S0504053</w:t>
            </w:r>
          </w:p>
        </w:tc>
        <w:tc>
          <w:tcPr>
            <w:tcW w:w="4000" w:type="dxa"/>
            <w:tcBorders>
              <w:top w:val="nil"/>
              <w:left w:val="nil"/>
              <w:bottom w:val="single" w:color="auto" w:sz="4" w:space="0"/>
              <w:right w:val="single" w:color="auto" w:sz="4" w:space="0"/>
            </w:tcBorders>
            <w:shd w:val="clear" w:color="000000" w:fill="CCE8CF"/>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数字媒体艺术概论</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专业基础课</w:t>
            </w:r>
          </w:p>
        </w:tc>
        <w:tc>
          <w:tcPr>
            <w:tcW w:w="5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62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24</w:t>
            </w:r>
          </w:p>
        </w:tc>
        <w:tc>
          <w:tcPr>
            <w:tcW w:w="580" w:type="dxa"/>
            <w:tcBorders>
              <w:top w:val="nil"/>
              <w:left w:val="nil"/>
              <w:bottom w:val="single" w:color="auto" w:sz="4" w:space="0"/>
              <w:right w:val="single" w:color="auto" w:sz="4" w:space="0"/>
            </w:tcBorders>
            <w:shd w:val="clear" w:color="000000" w:fill="CCE8CF"/>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6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S0504028</w:t>
            </w:r>
          </w:p>
        </w:tc>
        <w:tc>
          <w:tcPr>
            <w:tcW w:w="4000" w:type="dxa"/>
            <w:tcBorders>
              <w:top w:val="nil"/>
              <w:left w:val="nil"/>
              <w:bottom w:val="single" w:color="auto" w:sz="4" w:space="0"/>
              <w:right w:val="single" w:color="auto" w:sz="4" w:space="0"/>
            </w:tcBorders>
            <w:shd w:val="clear" w:color="000000" w:fill="CCE8CF"/>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数字绘画基础</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专业基础课</w:t>
            </w:r>
          </w:p>
        </w:tc>
        <w:tc>
          <w:tcPr>
            <w:tcW w:w="5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62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5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24</w:t>
            </w:r>
          </w:p>
        </w:tc>
        <w:tc>
          <w:tcPr>
            <w:tcW w:w="6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S0504003</w:t>
            </w:r>
          </w:p>
        </w:tc>
        <w:tc>
          <w:tcPr>
            <w:tcW w:w="4000" w:type="dxa"/>
            <w:tcBorders>
              <w:top w:val="nil"/>
              <w:left w:val="nil"/>
              <w:bottom w:val="single" w:color="auto" w:sz="4" w:space="0"/>
              <w:right w:val="single" w:color="auto" w:sz="4" w:space="0"/>
            </w:tcBorders>
            <w:shd w:val="clear" w:color="000000" w:fill="CCE8CF"/>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图形图像处理基础</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专业基础课</w:t>
            </w:r>
          </w:p>
        </w:tc>
        <w:tc>
          <w:tcPr>
            <w:tcW w:w="5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62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5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6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S0504004</w:t>
            </w:r>
          </w:p>
        </w:tc>
        <w:tc>
          <w:tcPr>
            <w:tcW w:w="4000" w:type="dxa"/>
            <w:tcBorders>
              <w:top w:val="nil"/>
              <w:left w:val="nil"/>
              <w:bottom w:val="single" w:color="auto" w:sz="4" w:space="0"/>
              <w:right w:val="single" w:color="auto" w:sz="4" w:space="0"/>
            </w:tcBorders>
            <w:shd w:val="clear" w:color="000000" w:fill="CCE8CF"/>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图形绘制基础</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专业基础课</w:t>
            </w:r>
          </w:p>
        </w:tc>
        <w:tc>
          <w:tcPr>
            <w:tcW w:w="5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62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5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6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S0504005</w:t>
            </w:r>
          </w:p>
        </w:tc>
        <w:tc>
          <w:tcPr>
            <w:tcW w:w="4000" w:type="dxa"/>
            <w:tcBorders>
              <w:top w:val="nil"/>
              <w:left w:val="nil"/>
              <w:bottom w:val="single" w:color="auto" w:sz="4" w:space="0"/>
              <w:right w:val="single" w:color="auto" w:sz="4" w:space="0"/>
            </w:tcBorders>
            <w:shd w:val="clear" w:color="000000" w:fill="CCE8CF"/>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三维动画设计基础</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专业基础课</w:t>
            </w:r>
          </w:p>
        </w:tc>
        <w:tc>
          <w:tcPr>
            <w:tcW w:w="5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62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5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48</w:t>
            </w:r>
          </w:p>
        </w:tc>
        <w:tc>
          <w:tcPr>
            <w:tcW w:w="6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64</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S0504045</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影视摄影基础</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专业基础课</w:t>
            </w:r>
          </w:p>
        </w:tc>
        <w:tc>
          <w:tcPr>
            <w:tcW w:w="5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62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5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6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S0504044</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影视画面编辑基础</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专业基础课</w:t>
            </w:r>
          </w:p>
        </w:tc>
        <w:tc>
          <w:tcPr>
            <w:tcW w:w="5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62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5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48</w:t>
            </w:r>
          </w:p>
        </w:tc>
        <w:tc>
          <w:tcPr>
            <w:tcW w:w="6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64</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S0504006</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分镜脚本创作基础</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专业基础课</w:t>
            </w:r>
          </w:p>
        </w:tc>
        <w:tc>
          <w:tcPr>
            <w:tcW w:w="5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62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5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680" w:type="dxa"/>
            <w:tcBorders>
              <w:top w:val="nil"/>
              <w:left w:val="nil"/>
              <w:bottom w:val="single" w:color="auto" w:sz="4" w:space="0"/>
              <w:right w:val="single" w:color="auto" w:sz="4" w:space="0"/>
            </w:tcBorders>
            <w:shd w:val="clear" w:color="000000" w:fill="CCE8C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S0504008</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动态后期合成基础</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专业基础课</w:t>
            </w:r>
          </w:p>
        </w:tc>
        <w:tc>
          <w:tcPr>
            <w:tcW w:w="58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62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58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68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S0504037</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三维特效基础</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专业基础课</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6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课证融通</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24" w:hRule="atLeast"/>
        </w:trPr>
        <w:tc>
          <w:tcPr>
            <w:tcW w:w="5520" w:type="dxa"/>
            <w:gridSpan w:val="3"/>
            <w:tcBorders>
              <w:top w:val="single" w:color="auto" w:sz="4" w:space="0"/>
              <w:left w:val="single" w:color="auto" w:sz="8" w:space="0"/>
              <w:bottom w:val="single" w:color="auto" w:sz="8" w:space="0"/>
              <w:right w:val="single" w:color="000000" w:sz="4" w:space="0"/>
            </w:tcBorders>
            <w:shd w:val="clear" w:color="000000" w:fill="CCE8C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专业基础课程模块</w:t>
            </w:r>
          </w:p>
        </w:tc>
        <w:tc>
          <w:tcPr>
            <w:tcW w:w="128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8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62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172</w:t>
            </w:r>
          </w:p>
        </w:tc>
        <w:tc>
          <w:tcPr>
            <w:tcW w:w="58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276</w:t>
            </w:r>
          </w:p>
        </w:tc>
        <w:tc>
          <w:tcPr>
            <w:tcW w:w="68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448</w:t>
            </w:r>
          </w:p>
        </w:tc>
        <w:tc>
          <w:tcPr>
            <w:tcW w:w="56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62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4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4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4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4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4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40" w:type="dxa"/>
            <w:tcBorders>
              <w:top w:val="nil"/>
              <w:left w:val="nil"/>
              <w:bottom w:val="single" w:color="auto" w:sz="8"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trPr>
          <w:trHeight w:val="324"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40" w:type="dxa"/>
            <w:tcBorders>
              <w:top w:val="single" w:color="auto" w:sz="4" w:space="0"/>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S0504046</w:t>
            </w:r>
          </w:p>
        </w:tc>
        <w:tc>
          <w:tcPr>
            <w:tcW w:w="4000" w:type="dxa"/>
            <w:tcBorders>
              <w:top w:val="single" w:color="auto" w:sz="4" w:space="0"/>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非线性编辑技术</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专业核心课</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6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560" w:type="dxa"/>
            <w:tcBorders>
              <w:top w:val="single" w:color="auto" w:sz="4" w:space="0"/>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课证融通</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S0504032</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数字音频制作</w:t>
            </w:r>
          </w:p>
        </w:tc>
        <w:tc>
          <w:tcPr>
            <w:tcW w:w="1280" w:type="dxa"/>
            <w:tcBorders>
              <w:top w:val="single" w:color="auto" w:sz="8" w:space="0"/>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专业核心课</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6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课证融通</w:t>
            </w:r>
          </w:p>
        </w:tc>
        <w:tc>
          <w:tcPr>
            <w:tcW w:w="540" w:type="dxa"/>
            <w:tcBorders>
              <w:top w:val="single" w:color="auto" w:sz="8" w:space="0"/>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single" w:color="auto" w:sz="8" w:space="0"/>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single" w:color="auto" w:sz="8" w:space="0"/>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single" w:color="auto" w:sz="8" w:space="0"/>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40" w:type="dxa"/>
            <w:tcBorders>
              <w:top w:val="single" w:color="auto" w:sz="8" w:space="0"/>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single" w:color="auto" w:sz="8" w:space="0"/>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4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S0504033</w:t>
            </w:r>
          </w:p>
        </w:tc>
        <w:tc>
          <w:tcPr>
            <w:tcW w:w="400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UI设计</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专业核心课</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6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课岗融通</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S0504049</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数字内容设计与制作Ⅰ</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专业核心课</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6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课证融通</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S0504050</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数字内容设计与制作Ⅱ</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专业核心课</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6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课证融通</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S0504038</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栏目包装设计与制作</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专业核心课</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6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课证融通</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S0504043</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交互设计</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专业核心课</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6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课岗融通</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24" w:hRule="atLeast"/>
        </w:trPr>
        <w:tc>
          <w:tcPr>
            <w:tcW w:w="5520" w:type="dxa"/>
            <w:gridSpan w:val="3"/>
            <w:tcBorders>
              <w:top w:val="single" w:color="auto" w:sz="4" w:space="0"/>
              <w:left w:val="single" w:color="auto" w:sz="8" w:space="0"/>
              <w:bottom w:val="single" w:color="auto" w:sz="8" w:space="0"/>
              <w:right w:val="single" w:color="auto" w:sz="4" w:space="0"/>
            </w:tcBorders>
            <w:shd w:val="clear" w:color="000000" w:fill="CCE8C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专业核心课程模块</w:t>
            </w:r>
          </w:p>
        </w:tc>
        <w:tc>
          <w:tcPr>
            <w:tcW w:w="128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8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62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w:t>
            </w:r>
          </w:p>
        </w:tc>
        <w:tc>
          <w:tcPr>
            <w:tcW w:w="58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272</w:t>
            </w:r>
          </w:p>
        </w:tc>
        <w:tc>
          <w:tcPr>
            <w:tcW w:w="68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384</w:t>
            </w:r>
          </w:p>
        </w:tc>
        <w:tc>
          <w:tcPr>
            <w:tcW w:w="56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62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4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4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4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4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40" w:type="dxa"/>
            <w:tcBorders>
              <w:top w:val="nil"/>
              <w:left w:val="nil"/>
              <w:bottom w:val="single" w:color="auto" w:sz="8"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40" w:type="dxa"/>
            <w:tcBorders>
              <w:top w:val="nil"/>
              <w:left w:val="nil"/>
              <w:bottom w:val="single" w:color="auto" w:sz="8"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40" w:type="dxa"/>
            <w:tcBorders>
              <w:top w:val="single" w:color="auto" w:sz="4" w:space="0"/>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S0504031</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动态后期合成技术</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专业拓展课</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6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课证融通</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S0504051</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数字包装设计综合实训</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专业拓展课</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6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课岗融通</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S0504040</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交互媒体技术综合实训</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专业拓展课</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6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课赛融通</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S0504055</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数字动画项目实训</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专业拓展课</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6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查</w:t>
            </w:r>
          </w:p>
        </w:tc>
        <w:tc>
          <w:tcPr>
            <w:tcW w:w="1620" w:type="dxa"/>
            <w:tcBorders>
              <w:top w:val="nil"/>
              <w:left w:val="nil"/>
              <w:bottom w:val="nil"/>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课岗融通</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24"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S0504054</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动态信息可视化设计</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专业拓展课</w:t>
            </w:r>
          </w:p>
        </w:tc>
        <w:tc>
          <w:tcPr>
            <w:tcW w:w="580" w:type="dxa"/>
            <w:tcBorders>
              <w:top w:val="nil"/>
              <w:left w:val="nil"/>
              <w:bottom w:val="nil"/>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0" w:type="dxa"/>
            <w:tcBorders>
              <w:top w:val="nil"/>
              <w:left w:val="nil"/>
              <w:bottom w:val="nil"/>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80" w:type="dxa"/>
            <w:tcBorders>
              <w:top w:val="nil"/>
              <w:left w:val="nil"/>
              <w:bottom w:val="nil"/>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680" w:type="dxa"/>
            <w:tcBorders>
              <w:top w:val="nil"/>
              <w:left w:val="nil"/>
              <w:bottom w:val="nil"/>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查</w:t>
            </w:r>
          </w:p>
        </w:tc>
        <w:tc>
          <w:tcPr>
            <w:tcW w:w="1620" w:type="dxa"/>
            <w:tcBorders>
              <w:top w:val="single" w:color="auto" w:sz="4" w:space="0"/>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课岗融通</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S0504048</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动态图形设计</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专业拓展课</w:t>
            </w:r>
          </w:p>
        </w:tc>
        <w:tc>
          <w:tcPr>
            <w:tcW w:w="580"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0"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80"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680"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查</w:t>
            </w:r>
          </w:p>
        </w:tc>
        <w:tc>
          <w:tcPr>
            <w:tcW w:w="162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课岗融通</w:t>
            </w:r>
          </w:p>
        </w:tc>
        <w:tc>
          <w:tcPr>
            <w:tcW w:w="54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S0504021</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专业认知实习</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nil"/>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620" w:type="dxa"/>
            <w:tcBorders>
              <w:top w:val="single" w:color="auto" w:sz="4" w:space="0"/>
              <w:left w:val="nil"/>
              <w:bottom w:val="nil"/>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w:t>
            </w:r>
          </w:p>
        </w:tc>
        <w:tc>
          <w:tcPr>
            <w:tcW w:w="6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single" w:color="auto" w:sz="4" w:space="0"/>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single" w:color="auto" w:sz="4" w:space="0"/>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single" w:color="auto" w:sz="4" w:space="0"/>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3T</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S0504022</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专业跟岗实习</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nil"/>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0" w:type="dxa"/>
            <w:tcBorders>
              <w:top w:val="single" w:color="auto" w:sz="4" w:space="0"/>
              <w:left w:val="nil"/>
              <w:bottom w:val="nil"/>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S0504023</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毕业设计</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nil"/>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620" w:type="dxa"/>
            <w:tcBorders>
              <w:top w:val="single" w:color="auto" w:sz="4" w:space="0"/>
              <w:left w:val="nil"/>
              <w:bottom w:val="nil"/>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224</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224</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w:t>
            </w:r>
          </w:p>
        </w:tc>
        <w:tc>
          <w:tcPr>
            <w:tcW w:w="540" w:type="dxa"/>
            <w:tcBorders>
              <w:top w:val="nil"/>
              <w:left w:val="nil"/>
              <w:bottom w:val="single" w:color="auto" w:sz="4" w:space="0"/>
              <w:right w:val="single" w:color="auto" w:sz="8"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S0504024</w:t>
            </w:r>
          </w:p>
        </w:tc>
        <w:tc>
          <w:tcPr>
            <w:tcW w:w="4000" w:type="dxa"/>
            <w:tcBorders>
              <w:top w:val="nil"/>
              <w:left w:val="nil"/>
              <w:bottom w:val="single" w:color="auto" w:sz="4" w:space="0"/>
              <w:right w:val="single" w:color="auto" w:sz="4" w:space="0"/>
            </w:tcBorders>
            <w:shd w:val="clear" w:color="000000" w:fill="CCE8CF"/>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顶岗实习</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620" w:type="dxa"/>
            <w:tcBorders>
              <w:top w:val="single" w:color="auto" w:sz="4" w:space="0"/>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392</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392</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S0504035</w:t>
            </w:r>
          </w:p>
        </w:tc>
        <w:tc>
          <w:tcPr>
            <w:tcW w:w="400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专业限选课：程序设计</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专业限选课</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6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课赛融通</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S0504056</w:t>
            </w:r>
          </w:p>
        </w:tc>
        <w:tc>
          <w:tcPr>
            <w:tcW w:w="400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专业限选课：引擎动画制作</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专业限选课</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6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课证融通</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380" w:type="dxa"/>
            <w:tcBorders>
              <w:top w:val="nil"/>
              <w:left w:val="single" w:color="auto" w:sz="8" w:space="0"/>
              <w:bottom w:val="single" w:color="auto" w:sz="4" w:space="0"/>
              <w:right w:val="single" w:color="auto" w:sz="4" w:space="0"/>
            </w:tcBorders>
            <w:shd w:val="clear" w:color="000000" w:fill="CCE8C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40" w:type="dxa"/>
            <w:tcBorders>
              <w:top w:val="nil"/>
              <w:left w:val="nil"/>
              <w:bottom w:val="single" w:color="auto" w:sz="4" w:space="0"/>
              <w:right w:val="single" w:color="auto" w:sz="4" w:space="0"/>
            </w:tcBorders>
            <w:shd w:val="clear" w:color="000000" w:fill="CCE8CF"/>
            <w:noWrap/>
            <w:vAlign w:val="bottom"/>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S0504047</w:t>
            </w:r>
          </w:p>
        </w:tc>
        <w:tc>
          <w:tcPr>
            <w:tcW w:w="400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专业限选课：影视特效制作技术</w:t>
            </w:r>
          </w:p>
        </w:tc>
        <w:tc>
          <w:tcPr>
            <w:tcW w:w="12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专业限选课</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68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56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查</w:t>
            </w:r>
          </w:p>
        </w:tc>
        <w:tc>
          <w:tcPr>
            <w:tcW w:w="1620" w:type="dxa"/>
            <w:tcBorders>
              <w:top w:val="nil"/>
              <w:left w:val="nil"/>
              <w:bottom w:val="single" w:color="auto" w:sz="4" w:space="0"/>
              <w:right w:val="single" w:color="auto" w:sz="4" w:space="0"/>
            </w:tcBorders>
            <w:shd w:val="clear" w:color="000000" w:fill="CCE8CF"/>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课岗融通</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4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8" w:space="0"/>
            </w:tcBorders>
            <w:shd w:val="clear" w:color="000000" w:fill="CCE8C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312" w:hRule="atLeast"/>
        </w:trPr>
        <w:tc>
          <w:tcPr>
            <w:tcW w:w="5520" w:type="dxa"/>
            <w:gridSpan w:val="3"/>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专业拓展课程模块</w:t>
            </w:r>
          </w:p>
        </w:tc>
        <w:tc>
          <w:tcPr>
            <w:tcW w:w="1280" w:type="dxa"/>
            <w:tcBorders>
              <w:top w:val="nil"/>
              <w:left w:val="nil"/>
              <w:bottom w:val="nil"/>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8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50.5</w:t>
            </w:r>
          </w:p>
        </w:tc>
        <w:tc>
          <w:tcPr>
            <w:tcW w:w="62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58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1102</w:t>
            </w:r>
          </w:p>
        </w:tc>
        <w:tc>
          <w:tcPr>
            <w:tcW w:w="68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1174</w:t>
            </w:r>
          </w:p>
        </w:tc>
        <w:tc>
          <w:tcPr>
            <w:tcW w:w="56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62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4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4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4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4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4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40" w:type="dxa"/>
            <w:tcBorders>
              <w:top w:val="nil"/>
              <w:left w:val="nil"/>
              <w:bottom w:val="nil"/>
              <w:right w:val="single" w:color="auto"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trPr>
          <w:trHeight w:val="324" w:hRule="atLeast"/>
        </w:trPr>
        <w:tc>
          <w:tcPr>
            <w:tcW w:w="5520" w:type="dxa"/>
            <w:gridSpan w:val="3"/>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280"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80"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144</w:t>
            </w:r>
          </w:p>
        </w:tc>
        <w:tc>
          <w:tcPr>
            <w:tcW w:w="620"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580"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1866</w:t>
            </w:r>
          </w:p>
        </w:tc>
        <w:tc>
          <w:tcPr>
            <w:tcW w:w="680"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2566</w:t>
            </w:r>
          </w:p>
        </w:tc>
        <w:tc>
          <w:tcPr>
            <w:tcW w:w="560"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620"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40"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540"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540"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540"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540"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40" w:type="dxa"/>
            <w:tcBorders>
              <w:top w:val="single" w:color="auto" w:sz="4" w:space="0"/>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bl>
    <w:p>
      <w:pPr>
        <w:spacing w:line="540" w:lineRule="exact"/>
        <w:rPr>
          <w:rFonts w:ascii="黑体" w:hAnsi="黑体" w:eastAsia="黑体" w:cs="黑体"/>
          <w:b/>
          <w:sz w:val="28"/>
        </w:rPr>
      </w:pPr>
    </w:p>
    <w:p>
      <w:pPr>
        <w:tabs>
          <w:tab w:val="left" w:pos="5760"/>
        </w:tabs>
        <w:rPr>
          <w:rFonts w:ascii="黑体" w:hAnsi="黑体" w:eastAsia="黑体" w:cs="黑体"/>
          <w:sz w:val="28"/>
        </w:rPr>
      </w:pPr>
      <w:r>
        <w:rPr>
          <w:rFonts w:ascii="黑体" w:hAnsi="黑体" w:eastAsia="黑体" w:cs="黑体"/>
          <w:sz w:val="28"/>
        </w:rPr>
        <w:tab/>
      </w:r>
    </w:p>
    <w:p>
      <w:pPr>
        <w:rPr>
          <w:rFonts w:ascii="黑体" w:hAnsi="黑体" w:eastAsia="黑体" w:cs="黑体"/>
          <w:sz w:val="28"/>
        </w:rPr>
      </w:pPr>
    </w:p>
    <w:p>
      <w:pPr>
        <w:rPr>
          <w:rFonts w:ascii="黑体" w:hAnsi="黑体" w:eastAsia="黑体" w:cs="黑体"/>
          <w:sz w:val="28"/>
        </w:rPr>
        <w:sectPr>
          <w:pgSz w:w="16838" w:h="11906" w:orient="landscape"/>
          <w:pgMar w:top="720" w:right="720" w:bottom="720" w:left="720" w:header="851" w:footer="992" w:gutter="0"/>
          <w:cols w:space="720" w:num="1"/>
          <w:docGrid w:type="lines" w:linePitch="312" w:charSpace="0"/>
        </w:sectPr>
      </w:pPr>
    </w:p>
    <w:p>
      <w:pPr>
        <w:spacing w:line="540" w:lineRule="exact"/>
        <w:ind w:firstLine="538" w:firstLineChars="192"/>
        <w:rPr>
          <w:rFonts w:ascii="黑体" w:hAnsi="黑体" w:eastAsia="黑体" w:cs="黑体"/>
          <w:b/>
          <w:sz w:val="28"/>
        </w:rPr>
      </w:pPr>
      <w:r>
        <w:rPr>
          <w:rFonts w:hint="eastAsia" w:ascii="黑体" w:hAnsi="黑体" w:eastAsia="黑体" w:cs="黑体"/>
          <w:b/>
          <w:sz w:val="28"/>
        </w:rPr>
        <w:t xml:space="preserve">八、各模块学时与学分分配表 </w:t>
      </w:r>
    </w:p>
    <w:tbl>
      <w:tblPr>
        <w:tblStyle w:val="18"/>
        <w:tblW w:w="13180" w:type="dxa"/>
        <w:tblInd w:w="103" w:type="dxa"/>
        <w:tblLayout w:type="autofit"/>
        <w:tblCellMar>
          <w:top w:w="0" w:type="dxa"/>
          <w:left w:w="108" w:type="dxa"/>
          <w:bottom w:w="0" w:type="dxa"/>
          <w:right w:w="108" w:type="dxa"/>
        </w:tblCellMar>
      </w:tblPr>
      <w:tblGrid>
        <w:gridCol w:w="2300"/>
        <w:gridCol w:w="1360"/>
        <w:gridCol w:w="1360"/>
        <w:gridCol w:w="1360"/>
        <w:gridCol w:w="1360"/>
        <w:gridCol w:w="1360"/>
        <w:gridCol w:w="1360"/>
        <w:gridCol w:w="1360"/>
        <w:gridCol w:w="1360"/>
      </w:tblGrid>
      <w:tr>
        <w:trPr>
          <w:trHeight w:val="540" w:hRule="atLeast"/>
        </w:trPr>
        <w:tc>
          <w:tcPr>
            <w:tcW w:w="2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　</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　</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　</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　</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　</w:t>
            </w:r>
          </w:p>
        </w:tc>
        <w:tc>
          <w:tcPr>
            <w:tcW w:w="2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理论</w:t>
            </w:r>
          </w:p>
        </w:tc>
        <w:tc>
          <w:tcPr>
            <w:tcW w:w="2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实践</w:t>
            </w:r>
          </w:p>
        </w:tc>
      </w:tr>
      <w:tr>
        <w:trPr>
          <w:trHeight w:val="540" w:hRule="atLeast"/>
        </w:trPr>
        <w:tc>
          <w:tcPr>
            <w:tcW w:w="2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30"/>
                <w:szCs w:val="30"/>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30"/>
                <w:szCs w:val="30"/>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30"/>
                <w:szCs w:val="30"/>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30"/>
                <w:szCs w:val="30"/>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30"/>
                <w:szCs w:val="30"/>
              </w:rPr>
            </w:pP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时数</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占比</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时数</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占比</w:t>
            </w:r>
          </w:p>
        </w:tc>
      </w:tr>
      <w:tr>
        <w:trPr>
          <w:trHeight w:val="540"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公共基础课程模块</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41</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28.57%</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560</w:t>
            </w:r>
          </w:p>
        </w:tc>
        <w:tc>
          <w:tcPr>
            <w:tcW w:w="1360" w:type="dxa"/>
            <w:tcBorders>
              <w:top w:val="nil"/>
              <w:left w:val="nil"/>
              <w:bottom w:val="single" w:color="auto" w:sz="4" w:space="0"/>
              <w:right w:val="single" w:color="auto" w:sz="4" w:space="0"/>
            </w:tcBorders>
            <w:shd w:val="clear" w:color="000000" w:fill="FFFF00"/>
            <w:vAlign w:val="center"/>
          </w:tcPr>
          <w:p>
            <w:pPr>
              <w:widowControl/>
              <w:jc w:val="center"/>
              <w:rPr>
                <w:rFonts w:ascii="仿宋" w:hAnsi="仿宋" w:eastAsia="仿宋" w:cs="宋体"/>
                <w:kern w:val="0"/>
                <w:sz w:val="24"/>
              </w:rPr>
            </w:pPr>
            <w:r>
              <w:rPr>
                <w:rFonts w:hint="eastAsia" w:ascii="仿宋" w:hAnsi="仿宋" w:eastAsia="仿宋" w:cs="宋体"/>
                <w:kern w:val="0"/>
                <w:sz w:val="24"/>
              </w:rPr>
              <w:t>21.82%</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344</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49.14%</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216</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11.58%</w:t>
            </w:r>
          </w:p>
        </w:tc>
      </w:tr>
      <w:tr>
        <w:trPr>
          <w:trHeight w:val="540"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专业基础课程模块</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28</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19.51%</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448</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17.46%</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172</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24.57%</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276</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14.79%</w:t>
            </w:r>
          </w:p>
        </w:tc>
      </w:tr>
      <w:tr>
        <w:trPr>
          <w:trHeight w:val="540"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专业核心课程模块</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24</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16.72%</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384</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14.96%</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112</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16.00%</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272</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14.58%</w:t>
            </w:r>
          </w:p>
        </w:tc>
      </w:tr>
      <w:tr>
        <w:trPr>
          <w:trHeight w:val="540"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专业拓展课程模块</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50.5</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35.19%</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1174</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45.75%</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72</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10.29%</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1102</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59.06%</w:t>
            </w:r>
          </w:p>
        </w:tc>
      </w:tr>
      <w:tr>
        <w:trPr>
          <w:trHeight w:val="540" w:hRule="atLeast"/>
        </w:trPr>
        <w:tc>
          <w:tcPr>
            <w:tcW w:w="23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1360" w:type="dxa"/>
            <w:vMerge w:val="restart"/>
            <w:tcBorders>
              <w:top w:val="nil"/>
              <w:left w:val="single" w:color="auto" w:sz="4" w:space="0"/>
              <w:bottom w:val="single" w:color="auto" w:sz="4" w:space="0"/>
              <w:right w:val="single" w:color="auto" w:sz="4" w:space="0"/>
            </w:tcBorders>
            <w:shd w:val="clear" w:color="000000" w:fill="FFFF00"/>
            <w:vAlign w:val="center"/>
          </w:tcPr>
          <w:p>
            <w:pPr>
              <w:widowControl/>
              <w:jc w:val="center"/>
              <w:rPr>
                <w:rFonts w:ascii="仿宋" w:hAnsi="仿宋" w:eastAsia="仿宋" w:cs="宋体"/>
                <w:kern w:val="0"/>
                <w:sz w:val="24"/>
              </w:rPr>
            </w:pPr>
            <w:r>
              <w:rPr>
                <w:rFonts w:hint="eastAsia" w:ascii="仿宋" w:hAnsi="仿宋" w:eastAsia="仿宋" w:cs="宋体"/>
                <w:kern w:val="0"/>
                <w:sz w:val="24"/>
              </w:rPr>
              <w:t>143.5</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100%</w:t>
            </w:r>
          </w:p>
        </w:tc>
        <w:tc>
          <w:tcPr>
            <w:tcW w:w="1360" w:type="dxa"/>
            <w:vMerge w:val="restart"/>
            <w:tcBorders>
              <w:top w:val="nil"/>
              <w:left w:val="single" w:color="auto" w:sz="4" w:space="0"/>
              <w:bottom w:val="single" w:color="auto" w:sz="4" w:space="0"/>
              <w:right w:val="single" w:color="auto" w:sz="4" w:space="0"/>
            </w:tcBorders>
            <w:shd w:val="clear" w:color="000000" w:fill="FFFF00"/>
            <w:vAlign w:val="center"/>
          </w:tcPr>
          <w:p>
            <w:pPr>
              <w:widowControl/>
              <w:jc w:val="center"/>
              <w:rPr>
                <w:rFonts w:ascii="仿宋" w:hAnsi="仿宋" w:eastAsia="仿宋" w:cs="宋体"/>
                <w:kern w:val="0"/>
                <w:sz w:val="24"/>
              </w:rPr>
            </w:pPr>
            <w:r>
              <w:rPr>
                <w:rFonts w:hint="eastAsia" w:ascii="仿宋" w:hAnsi="仿宋" w:eastAsia="仿宋" w:cs="宋体"/>
                <w:kern w:val="0"/>
                <w:sz w:val="24"/>
              </w:rPr>
              <w:t>2566</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100%</w:t>
            </w:r>
          </w:p>
        </w:tc>
        <w:tc>
          <w:tcPr>
            <w:tcW w:w="2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实践学时数占比</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1866</w:t>
            </w:r>
          </w:p>
        </w:tc>
        <w:tc>
          <w:tcPr>
            <w:tcW w:w="1360" w:type="dxa"/>
            <w:tcBorders>
              <w:top w:val="nil"/>
              <w:left w:val="nil"/>
              <w:bottom w:val="single" w:color="auto" w:sz="4" w:space="0"/>
              <w:right w:val="single" w:color="auto" w:sz="4" w:space="0"/>
            </w:tcBorders>
            <w:shd w:val="clear" w:color="000000" w:fill="FFFF00"/>
            <w:vAlign w:val="center"/>
          </w:tcPr>
          <w:p>
            <w:pPr>
              <w:widowControl/>
              <w:jc w:val="center"/>
              <w:rPr>
                <w:rFonts w:ascii="仿宋" w:hAnsi="仿宋" w:eastAsia="仿宋" w:cs="宋体"/>
                <w:kern w:val="0"/>
                <w:sz w:val="24"/>
              </w:rPr>
            </w:pPr>
            <w:r>
              <w:rPr>
                <w:rFonts w:hint="eastAsia" w:ascii="仿宋" w:hAnsi="仿宋" w:eastAsia="仿宋" w:cs="宋体"/>
                <w:kern w:val="0"/>
                <w:sz w:val="24"/>
              </w:rPr>
              <w:t>72.72%</w:t>
            </w:r>
          </w:p>
        </w:tc>
      </w:tr>
      <w:tr>
        <w:trPr>
          <w:trHeight w:val="582" w:hRule="atLeast"/>
        </w:trPr>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2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选修课学时占比</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256</w:t>
            </w:r>
          </w:p>
        </w:tc>
        <w:tc>
          <w:tcPr>
            <w:tcW w:w="1360" w:type="dxa"/>
            <w:tcBorders>
              <w:top w:val="nil"/>
              <w:left w:val="nil"/>
              <w:bottom w:val="single" w:color="auto" w:sz="4" w:space="0"/>
              <w:right w:val="single" w:color="auto" w:sz="4" w:space="0"/>
            </w:tcBorders>
            <w:shd w:val="clear" w:color="000000" w:fill="FFFF00"/>
            <w:vAlign w:val="center"/>
          </w:tcPr>
          <w:p>
            <w:pPr>
              <w:widowControl/>
              <w:jc w:val="center"/>
              <w:rPr>
                <w:rFonts w:ascii="仿宋" w:hAnsi="仿宋" w:eastAsia="仿宋" w:cs="宋体"/>
                <w:kern w:val="0"/>
                <w:sz w:val="24"/>
              </w:rPr>
            </w:pPr>
            <w:r>
              <w:rPr>
                <w:rFonts w:hint="eastAsia" w:ascii="仿宋" w:hAnsi="仿宋" w:eastAsia="仿宋" w:cs="宋体"/>
                <w:kern w:val="0"/>
                <w:sz w:val="24"/>
              </w:rPr>
              <w:t>9.98%</w:t>
            </w:r>
          </w:p>
        </w:tc>
      </w:tr>
    </w:tbl>
    <w:p>
      <w:pPr>
        <w:spacing w:line="540" w:lineRule="exact"/>
        <w:ind w:firstLine="538" w:firstLineChars="192"/>
        <w:rPr>
          <w:b/>
          <w:sz w:val="28"/>
        </w:rPr>
      </w:pPr>
    </w:p>
    <w:p>
      <w:pPr>
        <w:spacing w:line="540" w:lineRule="exact"/>
        <w:ind w:firstLine="538" w:firstLineChars="192"/>
        <w:rPr>
          <w:b/>
          <w:sz w:val="28"/>
        </w:rPr>
      </w:pPr>
    </w:p>
    <w:p>
      <w:pPr>
        <w:ind w:firstLine="561" w:firstLineChars="200"/>
        <w:rPr>
          <w:b/>
          <w:sz w:val="28"/>
        </w:rPr>
        <w:sectPr>
          <w:pgSz w:w="16838" w:h="11906" w:orient="landscape"/>
          <w:pgMar w:top="720" w:right="720" w:bottom="720" w:left="720" w:header="851" w:footer="992" w:gutter="0"/>
          <w:cols w:space="720" w:num="1"/>
          <w:docGrid w:type="lines" w:linePitch="312" w:charSpace="0"/>
        </w:sectPr>
      </w:pPr>
    </w:p>
    <w:p>
      <w:pPr>
        <w:spacing w:line="480" w:lineRule="exact"/>
        <w:ind w:firstLine="561" w:firstLineChars="200"/>
        <w:rPr>
          <w:rFonts w:ascii="黑体" w:hAnsi="黑体" w:eastAsia="黑体" w:cs="黑体"/>
          <w:b/>
          <w:sz w:val="28"/>
        </w:rPr>
      </w:pPr>
      <w:r>
        <w:rPr>
          <w:rFonts w:hint="eastAsia" w:ascii="黑体" w:hAnsi="黑体" w:eastAsia="黑体" w:cs="黑体"/>
          <w:b/>
          <w:sz w:val="28"/>
          <w:szCs w:val="28"/>
        </w:rPr>
        <w:t>九、专业核心课程</w:t>
      </w:r>
      <w:r>
        <w:rPr>
          <w:rFonts w:hint="eastAsia" w:ascii="黑体" w:hAnsi="黑体" w:eastAsia="黑体" w:cs="黑体"/>
          <w:b/>
          <w:sz w:val="28"/>
        </w:rPr>
        <w:t>及基本内容</w:t>
      </w:r>
    </w:p>
    <w:p>
      <w:pPr>
        <w:spacing w:line="580" w:lineRule="exact"/>
        <w:ind w:firstLine="420" w:firstLineChars="200"/>
        <w:rPr>
          <w:rFonts w:ascii="仿宋_GB2312" w:hAnsi="宋体" w:cs="宋体"/>
          <w:b/>
          <w:bCs/>
          <w:color w:val="000000"/>
          <w:kern w:val="0"/>
        </w:rPr>
      </w:pPr>
      <w:r>
        <w:rPr>
          <w:rFonts w:hint="eastAsia" w:ascii="仿宋_GB2312" w:hAnsi="宋体" w:cs="宋体"/>
          <w:b/>
          <w:bCs/>
          <w:color w:val="000000"/>
          <w:kern w:val="0"/>
        </w:rPr>
        <w:t>《</w:t>
      </w:r>
      <w:r>
        <w:rPr>
          <w:rFonts w:hint="eastAsia" w:ascii="仿宋_GB2312" w:hAnsi="宋体" w:cs="宋体"/>
          <w:b/>
          <w:bCs/>
          <w:color w:val="000000"/>
        </w:rPr>
        <w:t>非线性编辑技术》</w:t>
      </w:r>
      <w:r>
        <w:rPr>
          <w:rFonts w:hint="eastAsia" w:ascii="仿宋_GB2312" w:hAnsi="宋体" w:cs="宋体"/>
          <w:b/>
          <w:bCs/>
          <w:color w:val="000000"/>
          <w:kern w:val="0"/>
        </w:rPr>
        <w:t>（课程类型：专业核心课；课程性质：必修课；学时：64；学分：4）</w:t>
      </w:r>
    </w:p>
    <w:p>
      <w:pPr>
        <w:widowControl/>
        <w:spacing w:line="580" w:lineRule="exact"/>
        <w:ind w:firstLine="420" w:firstLineChars="200"/>
        <w:rPr>
          <w:rFonts w:ascii="仿宋_GB2312" w:hAnsi="宋体" w:cs="宋体"/>
          <w:color w:val="000000"/>
        </w:rPr>
      </w:pPr>
      <w:r>
        <w:rPr>
          <w:rFonts w:hint="eastAsia" w:ascii="仿宋_GB2312" w:hAnsi="宋体"/>
        </w:rPr>
        <w:t>根据学习任务要求，使学生了解和掌握视音频编辑的理论知识，掌握节目后期制作这一重要环节中的非线性编辑方式的技术原理、艺术原则以及实际操作的方法和技巧，并能够利用常用剪辑软件制作各种影像视频文件，培养学生具备专业影视剪切、视音频合成、非线性编辑等方面的技术能力。</w:t>
      </w:r>
    </w:p>
    <w:p>
      <w:pPr>
        <w:spacing w:line="580" w:lineRule="exact"/>
        <w:ind w:firstLine="420" w:firstLineChars="200"/>
        <w:rPr>
          <w:rFonts w:ascii="仿宋_GB2312" w:hAnsi="宋体" w:cs="宋体"/>
          <w:b/>
          <w:bCs/>
          <w:color w:val="000000"/>
        </w:rPr>
      </w:pPr>
      <w:r>
        <w:rPr>
          <w:rFonts w:hint="eastAsia" w:ascii="仿宋_GB2312" w:hAnsi="宋体" w:cs="宋体"/>
          <w:b/>
          <w:bCs/>
          <w:color w:val="000000"/>
        </w:rPr>
        <w:t>《数字内容设计与制作》</w:t>
      </w:r>
      <w:r>
        <w:rPr>
          <w:rFonts w:hint="eastAsia" w:ascii="仿宋_GB2312" w:hAnsi="宋体" w:cs="宋体"/>
          <w:b/>
          <w:bCs/>
          <w:color w:val="000000"/>
          <w:kern w:val="0"/>
        </w:rPr>
        <w:t>（课程类型：专业核心课；课程性质：必修课；学时：64；学分：4）</w:t>
      </w:r>
    </w:p>
    <w:p>
      <w:pPr>
        <w:spacing w:line="580" w:lineRule="exact"/>
        <w:ind w:firstLine="420" w:firstLineChars="200"/>
        <w:rPr>
          <w:rFonts w:ascii="仿宋_GB2312" w:hAnsi="宋体" w:cs="宋体"/>
          <w:b/>
          <w:bCs/>
          <w:color w:val="000000"/>
        </w:rPr>
      </w:pPr>
      <w:r>
        <w:rPr>
          <w:rFonts w:hint="eastAsia" w:ascii="仿宋_GB2312" w:hAnsi="宋体"/>
        </w:rPr>
        <w:t>根据学习任务要求，</w:t>
      </w:r>
      <w:r>
        <w:rPr>
          <w:rFonts w:hint="eastAsia" w:ascii="仿宋_GB2312" w:hAnsi="宋体" w:cs="宋体"/>
        </w:rPr>
        <w:t>要求学生掌握数字内容包装的基本概念，学会使用常用的数字包装理念和技术技能，能够设计制作新型数字内容包装效果，具备艺术与数字融合的能力，培养学生的数字创意能力、综合职业能力和创新的职业精神。</w:t>
      </w:r>
    </w:p>
    <w:p>
      <w:pPr>
        <w:spacing w:line="580" w:lineRule="exact"/>
        <w:ind w:firstLine="420" w:firstLineChars="200"/>
        <w:rPr>
          <w:rFonts w:ascii="仿宋_GB2312" w:hAnsi="宋体" w:cs="宋体"/>
          <w:b/>
          <w:bCs/>
          <w:color w:val="000000"/>
          <w:shd w:val="clear" w:color="auto" w:fill="FFFFFF"/>
        </w:rPr>
      </w:pPr>
      <w:r>
        <w:rPr>
          <w:rFonts w:hint="eastAsia" w:ascii="仿宋_GB2312" w:hAnsi="宋体" w:cs="宋体"/>
          <w:b/>
          <w:bCs/>
          <w:color w:val="000000"/>
          <w:shd w:val="clear" w:color="auto" w:fill="FFFFFF"/>
        </w:rPr>
        <w:t>《栏目包装设计与制作》</w:t>
      </w:r>
      <w:r>
        <w:rPr>
          <w:rFonts w:hint="eastAsia" w:ascii="仿宋_GB2312" w:hAnsi="宋体" w:cs="宋体"/>
          <w:b/>
          <w:bCs/>
          <w:color w:val="000000"/>
          <w:kern w:val="0"/>
        </w:rPr>
        <w:t>（课程类型：专业核心课；课程性质：必修课；学时：64；学分：4）</w:t>
      </w:r>
    </w:p>
    <w:p>
      <w:pPr>
        <w:spacing w:line="580" w:lineRule="exact"/>
        <w:ind w:firstLine="480"/>
        <w:rPr>
          <w:rFonts w:ascii="仿宋_GB2312" w:hAnsi="宋体"/>
        </w:rPr>
      </w:pPr>
      <w:r>
        <w:rPr>
          <w:rFonts w:hint="eastAsia" w:ascii="仿宋_GB2312" w:hAnsi="宋体" w:cs="宋体"/>
          <w:color w:val="000000"/>
          <w:shd w:val="clear" w:color="auto" w:fill="FFFFFF"/>
        </w:rPr>
        <w:t>本课程通过三维视觉元素的制作、后期合成与包装的设计、多重元素联合设计等综合性的实践模拟训练，使学生学习电视栏目包装设计与制作的内容，让学生充分认识掌握实践技能的重要性，提高学生的实践设计操作能力，使学生适应当下市场对栏目包装设计人才的职业能力要求。</w:t>
      </w:r>
    </w:p>
    <w:p>
      <w:pPr>
        <w:spacing w:line="580" w:lineRule="exact"/>
        <w:ind w:firstLine="420" w:firstLineChars="200"/>
        <w:rPr>
          <w:rFonts w:ascii="仿宋_GB2312" w:hAnsi="宋体" w:cs="宋体"/>
          <w:b/>
          <w:color w:val="000000"/>
          <w:shd w:val="clear" w:color="auto" w:fill="FFFFFF"/>
        </w:rPr>
      </w:pPr>
      <w:r>
        <w:rPr>
          <w:rFonts w:hint="eastAsia" w:ascii="仿宋_GB2312" w:hAnsi="宋体" w:cs="宋体"/>
          <w:b/>
          <w:color w:val="000000"/>
          <w:shd w:val="clear" w:color="auto" w:fill="FFFFFF"/>
        </w:rPr>
        <w:t>《影视特效制作技术》</w:t>
      </w:r>
      <w:r>
        <w:rPr>
          <w:rFonts w:hint="eastAsia" w:ascii="仿宋_GB2312" w:hAnsi="宋体" w:cs="宋体"/>
          <w:b/>
          <w:bCs/>
          <w:color w:val="000000"/>
          <w:kern w:val="0"/>
        </w:rPr>
        <w:t>（课程类型：专业核心课；课程性质：必修课；学时：64；学分：4）</w:t>
      </w:r>
    </w:p>
    <w:p>
      <w:pPr>
        <w:spacing w:line="580" w:lineRule="exact"/>
        <w:ind w:firstLine="420" w:firstLineChars="200"/>
        <w:rPr>
          <w:rFonts w:ascii="仿宋_GB2312" w:hAnsi="宋体" w:cs="宋体"/>
          <w:color w:val="000000"/>
          <w:shd w:val="clear" w:color="auto" w:fill="FFFFFF"/>
        </w:rPr>
      </w:pPr>
      <w:r>
        <w:rPr>
          <w:rFonts w:hint="eastAsia" w:ascii="仿宋_GB2312" w:hAnsi="宋体" w:cs="Arial"/>
          <w:shd w:val="clear" w:color="auto" w:fill="FFFFFF"/>
        </w:rPr>
        <w:t xml:space="preserve">本课程从影视级特效设计师的角度出发，强化学习三维特效与实际产品效果相融合的高阶制作能力。学生在进行项目实例训练的同时，可以循序渐进地掌握制作影视级三维特效的拓展知识、制作流程和技巧，领悟仿真影视级动画特效制作的全过程。 </w:t>
      </w:r>
    </w:p>
    <w:p>
      <w:pPr>
        <w:ind w:firstLine="561" w:firstLineChars="200"/>
        <w:rPr>
          <w:b/>
          <w:sz w:val="28"/>
        </w:rPr>
      </w:pPr>
    </w:p>
    <w:p>
      <w:pPr>
        <w:ind w:firstLine="561" w:firstLineChars="200"/>
        <w:rPr>
          <w:b/>
          <w:sz w:val="28"/>
        </w:rPr>
      </w:pPr>
    </w:p>
    <w:p>
      <w:pPr>
        <w:spacing w:line="580" w:lineRule="exact"/>
        <w:ind w:firstLine="420" w:firstLineChars="200"/>
        <w:rPr>
          <w:rFonts w:ascii="仿宋_GB2312" w:hAnsi="宋体" w:cs="宋体"/>
          <w:b/>
          <w:bCs/>
          <w:color w:val="000000"/>
          <w:kern w:val="0"/>
        </w:rPr>
      </w:pPr>
      <w:r>
        <w:rPr>
          <w:rFonts w:hint="eastAsia" w:ascii="仿宋_GB2312" w:hAnsi="宋体" w:cs="宋体"/>
          <w:b/>
          <w:bCs/>
          <w:color w:val="000000"/>
          <w:kern w:val="0"/>
        </w:rPr>
        <w:t>《</w:t>
      </w:r>
      <w:r>
        <w:rPr>
          <w:rFonts w:hint="eastAsia" w:ascii="仿宋_GB2312" w:hAnsi="宋体" w:cs="宋体"/>
          <w:b/>
          <w:bCs/>
          <w:color w:val="000000"/>
        </w:rPr>
        <w:t>UI设计》</w:t>
      </w:r>
      <w:r>
        <w:rPr>
          <w:rFonts w:hint="eastAsia" w:ascii="仿宋_GB2312" w:hAnsi="宋体" w:cs="宋体"/>
          <w:b/>
          <w:bCs/>
          <w:color w:val="000000"/>
          <w:kern w:val="0"/>
        </w:rPr>
        <w:t>（课程类型：专业核心课；课程性质：必修课；学时：32；学分：2）</w:t>
      </w:r>
    </w:p>
    <w:p>
      <w:pPr>
        <w:widowControl/>
        <w:spacing w:line="580" w:lineRule="exact"/>
        <w:ind w:firstLine="420" w:firstLineChars="200"/>
        <w:rPr>
          <w:rFonts w:ascii="仿宋_GB2312" w:hAnsi="宋体" w:cs="宋体"/>
          <w:color w:val="000000"/>
        </w:rPr>
      </w:pPr>
      <w:r>
        <w:rPr>
          <w:rFonts w:hint="eastAsia" w:ascii="仿宋_GB2312" w:hAnsi="宋体"/>
        </w:rPr>
        <w:t>根据学习任务要求，使学生了解和掌握用户界面的基本概念、基本原理和方法，主要包括用户研究、结构设计、交互设计、视觉设计、设计实践等内容，以及Web网站和移动App用户界面设计原则、方法与工具。</w:t>
      </w:r>
    </w:p>
    <w:p>
      <w:pPr>
        <w:spacing w:line="580" w:lineRule="exact"/>
        <w:ind w:firstLine="420" w:firstLineChars="200"/>
        <w:rPr>
          <w:rFonts w:ascii="仿宋_GB2312" w:hAnsi="宋体" w:cs="宋体"/>
          <w:b/>
          <w:bCs/>
          <w:color w:val="000000"/>
          <w:kern w:val="0"/>
        </w:rPr>
      </w:pPr>
      <w:r>
        <w:rPr>
          <w:rFonts w:hint="eastAsia" w:ascii="仿宋_GB2312" w:hAnsi="宋体" w:cs="宋体"/>
          <w:b/>
          <w:bCs/>
          <w:color w:val="000000"/>
          <w:kern w:val="0"/>
        </w:rPr>
        <w:t>《交互</w:t>
      </w:r>
      <w:r>
        <w:rPr>
          <w:rFonts w:hint="eastAsia" w:ascii="仿宋_GB2312" w:hAnsi="宋体" w:cs="宋体"/>
          <w:b/>
          <w:bCs/>
          <w:color w:val="000000"/>
        </w:rPr>
        <w:t>设计》</w:t>
      </w:r>
      <w:r>
        <w:rPr>
          <w:rFonts w:hint="eastAsia" w:ascii="仿宋_GB2312" w:hAnsi="宋体" w:cs="宋体"/>
          <w:b/>
          <w:bCs/>
          <w:color w:val="000000"/>
          <w:kern w:val="0"/>
        </w:rPr>
        <w:t>（课程类型：专业核心课；课程性质：必修课；学时：32；学分：2）</w:t>
      </w:r>
    </w:p>
    <w:p>
      <w:pPr>
        <w:widowControl/>
        <w:spacing w:line="580" w:lineRule="exact"/>
        <w:ind w:firstLine="420" w:firstLineChars="200"/>
        <w:rPr>
          <w:rFonts w:ascii="仿宋_GB2312" w:hAnsi="宋体" w:cs="宋体"/>
          <w:color w:val="000000"/>
        </w:rPr>
      </w:pPr>
      <w:r>
        <w:rPr>
          <w:rFonts w:hint="eastAsia" w:ascii="仿宋_GB2312" w:hAnsi="宋体"/>
        </w:rPr>
        <w:t>根据学习任务要求，使学生了解和掌握人机交互的基本概念、基本结构、工作原理、研究内容和发展趋势等理论知识；移动App、Web网站以及虚拟现实应用等主流媒体的人机交互设计原则、方法和工具，以及相关原型开发和可用性测试技术等。</w:t>
      </w:r>
    </w:p>
    <w:p>
      <w:pPr>
        <w:ind w:firstLine="561" w:firstLineChars="200"/>
        <w:rPr>
          <w:b/>
          <w:sz w:val="28"/>
        </w:rPr>
        <w:sectPr>
          <w:pgSz w:w="11906" w:h="16838"/>
          <w:pgMar w:top="1440" w:right="1800" w:bottom="1440" w:left="1800" w:header="851" w:footer="992" w:gutter="0"/>
          <w:cols w:space="720" w:num="1"/>
          <w:docGrid w:type="lines" w:linePitch="312" w:charSpace="0"/>
        </w:sectPr>
      </w:pPr>
    </w:p>
    <w:p>
      <w:pPr>
        <w:spacing w:line="480" w:lineRule="exact"/>
        <w:rPr>
          <w:rFonts w:ascii="黑体" w:hAnsi="黑体" w:eastAsia="黑体" w:cs="黑体"/>
          <w:b/>
          <w:sz w:val="28"/>
          <w:szCs w:val="28"/>
        </w:rPr>
      </w:pPr>
      <w:r>
        <w:rPr>
          <w:rFonts w:hint="eastAsia" w:ascii="黑体" w:hAnsi="黑体" w:eastAsia="黑体" w:cs="黑体"/>
          <w:b/>
          <w:sz w:val="28"/>
          <w:szCs w:val="28"/>
        </w:rPr>
        <w:t>十、主要实践教学环节（包括校内外实验、实训、认识实习、</w:t>
      </w:r>
    </w:p>
    <w:p>
      <w:pPr>
        <w:spacing w:line="480" w:lineRule="exact"/>
        <w:rPr>
          <w:rFonts w:ascii="黑体" w:hAnsi="黑体" w:eastAsia="黑体" w:cs="黑体"/>
          <w:b/>
          <w:sz w:val="28"/>
          <w:szCs w:val="28"/>
        </w:rPr>
      </w:pPr>
      <w:r>
        <w:rPr>
          <w:rFonts w:hint="eastAsia" w:ascii="黑体" w:hAnsi="黑体" w:eastAsia="黑体" w:cs="黑体"/>
          <w:b/>
          <w:sz w:val="28"/>
          <w:szCs w:val="28"/>
        </w:rPr>
        <w:t>跟岗实习、顶岗实习等）</w:t>
      </w:r>
    </w:p>
    <w:tbl>
      <w:tblPr>
        <w:tblStyle w:val="18"/>
        <w:tblpPr w:leftFromText="180" w:rightFromText="180" w:vertAnchor="text" w:horzAnchor="page" w:tblpX="1282" w:tblpY="901"/>
        <w:tblOverlap w:val="never"/>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160"/>
        <w:gridCol w:w="382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1" w:type="dxa"/>
          </w:tcPr>
          <w:p>
            <w:pPr>
              <w:widowControl/>
              <w:spacing w:line="460" w:lineRule="exact"/>
              <w:jc w:val="center"/>
              <w:rPr>
                <w:rFonts w:ascii="华文仿宋" w:hAnsi="华文仿宋" w:eastAsia="华文仿宋" w:cs="宋体"/>
                <w:bCs/>
                <w:color w:val="000000"/>
                <w:sz w:val="28"/>
                <w:szCs w:val="28"/>
              </w:rPr>
            </w:pPr>
            <w:r>
              <w:rPr>
                <w:rFonts w:hint="eastAsia" w:ascii="华文仿宋" w:hAnsi="华文仿宋" w:eastAsia="华文仿宋" w:cs="宋体"/>
                <w:bCs/>
                <w:color w:val="000000"/>
                <w:sz w:val="28"/>
                <w:szCs w:val="28"/>
              </w:rPr>
              <w:t>序号</w:t>
            </w:r>
          </w:p>
        </w:tc>
        <w:tc>
          <w:tcPr>
            <w:tcW w:w="2160" w:type="dxa"/>
          </w:tcPr>
          <w:p>
            <w:pPr>
              <w:widowControl/>
              <w:spacing w:line="460" w:lineRule="exact"/>
              <w:jc w:val="center"/>
              <w:rPr>
                <w:rFonts w:ascii="华文仿宋" w:hAnsi="华文仿宋" w:eastAsia="华文仿宋" w:cs="宋体"/>
                <w:bCs/>
                <w:color w:val="000000"/>
                <w:sz w:val="28"/>
                <w:szCs w:val="28"/>
              </w:rPr>
            </w:pPr>
            <w:r>
              <w:rPr>
                <w:rFonts w:hint="eastAsia" w:ascii="华文仿宋" w:hAnsi="华文仿宋" w:eastAsia="华文仿宋" w:cs="宋体"/>
                <w:bCs/>
                <w:color w:val="000000"/>
                <w:sz w:val="28"/>
                <w:szCs w:val="28"/>
              </w:rPr>
              <w:t>课程名称</w:t>
            </w:r>
          </w:p>
        </w:tc>
        <w:tc>
          <w:tcPr>
            <w:tcW w:w="3825" w:type="dxa"/>
          </w:tcPr>
          <w:p>
            <w:pPr>
              <w:widowControl/>
              <w:spacing w:line="460" w:lineRule="exact"/>
              <w:jc w:val="center"/>
              <w:rPr>
                <w:rFonts w:ascii="华文仿宋" w:hAnsi="华文仿宋" w:eastAsia="华文仿宋" w:cs="宋体"/>
                <w:bCs/>
                <w:color w:val="000000"/>
                <w:sz w:val="28"/>
                <w:szCs w:val="28"/>
              </w:rPr>
            </w:pPr>
            <w:r>
              <w:rPr>
                <w:rFonts w:hint="eastAsia" w:ascii="华文仿宋" w:hAnsi="华文仿宋" w:eastAsia="华文仿宋" w:cs="宋体"/>
                <w:bCs/>
                <w:color w:val="000000"/>
                <w:sz w:val="28"/>
                <w:szCs w:val="28"/>
              </w:rPr>
              <w:t>主要实践内容</w:t>
            </w:r>
          </w:p>
        </w:tc>
        <w:tc>
          <w:tcPr>
            <w:tcW w:w="2415" w:type="dxa"/>
          </w:tcPr>
          <w:p>
            <w:pPr>
              <w:widowControl/>
              <w:spacing w:line="460" w:lineRule="exact"/>
              <w:jc w:val="center"/>
              <w:rPr>
                <w:rFonts w:ascii="华文仿宋" w:hAnsi="华文仿宋" w:eastAsia="华文仿宋" w:cs="宋体"/>
                <w:bCs/>
                <w:color w:val="000000"/>
                <w:sz w:val="28"/>
                <w:szCs w:val="28"/>
              </w:rPr>
            </w:pPr>
            <w:r>
              <w:rPr>
                <w:rFonts w:hint="eastAsia" w:ascii="华文仿宋" w:hAnsi="华文仿宋" w:eastAsia="华文仿宋" w:cs="宋体"/>
                <w:bCs/>
                <w:color w:val="000000"/>
                <w:sz w:val="28"/>
                <w:szCs w:val="28"/>
              </w:rPr>
              <w:t>教学实施建议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1" w:type="dxa"/>
            <w:vAlign w:val="center"/>
          </w:tcPr>
          <w:p>
            <w:pPr>
              <w:widowControl/>
              <w:spacing w:line="460" w:lineRule="exact"/>
              <w:jc w:val="center"/>
              <w:rPr>
                <w:rFonts w:ascii="宋体" w:hAnsi="宋体" w:cs="仿宋_GB2312"/>
                <w:sz w:val="28"/>
                <w:szCs w:val="28"/>
              </w:rPr>
            </w:pPr>
            <w:r>
              <w:rPr>
                <w:rFonts w:hint="eastAsia" w:ascii="宋体" w:hAnsi="宋体" w:cs="仿宋_GB2312"/>
                <w:sz w:val="28"/>
                <w:szCs w:val="28"/>
              </w:rPr>
              <w:t>1</w:t>
            </w:r>
          </w:p>
        </w:tc>
        <w:tc>
          <w:tcPr>
            <w:tcW w:w="2160" w:type="dxa"/>
            <w:vAlign w:val="center"/>
          </w:tcPr>
          <w:p>
            <w:pPr>
              <w:spacing w:line="360" w:lineRule="auto"/>
              <w:rPr>
                <w:rFonts w:ascii="华文仿宋" w:hAnsi="华文仿宋" w:eastAsia="华文仿宋" w:cs="仿宋_GB2312"/>
                <w:sz w:val="28"/>
                <w:szCs w:val="28"/>
              </w:rPr>
            </w:pPr>
            <w:r>
              <w:rPr>
                <w:rFonts w:hint="eastAsia" w:ascii="华文仿宋" w:hAnsi="华文仿宋" w:eastAsia="华文仿宋" w:cs="仿宋_GB2312"/>
                <w:sz w:val="28"/>
                <w:szCs w:val="28"/>
              </w:rPr>
              <w:t>《三维动画设计基础》</w:t>
            </w:r>
          </w:p>
        </w:tc>
        <w:tc>
          <w:tcPr>
            <w:tcW w:w="3825" w:type="dxa"/>
            <w:vAlign w:val="center"/>
          </w:tcPr>
          <w:p>
            <w:pPr>
              <w:spacing w:line="460" w:lineRule="exact"/>
              <w:rPr>
                <w:rFonts w:ascii="华文仿宋" w:hAnsi="华文仿宋" w:eastAsia="华文仿宋" w:cs="仿宋_GB2312"/>
                <w:bCs/>
                <w:sz w:val="28"/>
                <w:szCs w:val="28"/>
              </w:rPr>
            </w:pPr>
            <w:r>
              <w:rPr>
                <w:rFonts w:hint="eastAsia" w:ascii="华文仿宋" w:hAnsi="华文仿宋" w:eastAsia="华文仿宋" w:cs="仿宋_GB2312"/>
                <w:bCs/>
                <w:sz w:val="28"/>
                <w:szCs w:val="28"/>
              </w:rPr>
              <w:t>三维设计软件基础实训：使学生掌握三维设计软件基本操作技巧，培养学生认识三维空间基本常识，并掌握在三维空间中自由创作视觉元素的能力。</w:t>
            </w:r>
          </w:p>
          <w:p>
            <w:pPr>
              <w:spacing w:line="460" w:lineRule="exact"/>
              <w:rPr>
                <w:rFonts w:ascii="华文仿宋" w:hAnsi="华文仿宋" w:eastAsia="华文仿宋" w:cs="仿宋_GB2312"/>
                <w:bCs/>
                <w:sz w:val="28"/>
                <w:szCs w:val="28"/>
              </w:rPr>
            </w:pPr>
            <w:r>
              <w:rPr>
                <w:rFonts w:hint="eastAsia" w:ascii="华文仿宋" w:hAnsi="华文仿宋" w:eastAsia="华文仿宋" w:cs="仿宋_GB2312"/>
                <w:bCs/>
                <w:sz w:val="28"/>
                <w:szCs w:val="28"/>
              </w:rPr>
              <w:t>三维模型设计基础实训：使学生掌握三维空间中设计模型的基本方法与技巧，并掌握自由运用建模工具设计三维线条的能力。</w:t>
            </w:r>
          </w:p>
          <w:p>
            <w:pPr>
              <w:spacing w:line="360" w:lineRule="auto"/>
              <w:rPr>
                <w:rFonts w:ascii="华文仿宋" w:hAnsi="华文仿宋" w:eastAsia="华文仿宋" w:cs="仿宋_GB2312"/>
                <w:sz w:val="28"/>
                <w:szCs w:val="28"/>
              </w:rPr>
            </w:pPr>
            <w:r>
              <w:rPr>
                <w:rFonts w:hint="eastAsia" w:ascii="华文仿宋" w:hAnsi="华文仿宋" w:eastAsia="华文仿宋" w:cs="仿宋_GB2312"/>
                <w:bCs/>
                <w:sz w:val="28"/>
                <w:szCs w:val="28"/>
              </w:rPr>
              <w:t>三维动画模块基础实训：使学生掌握三维空间中设计动态图形的技巧，培养学生掌握动态设计与三维动画工具模块的能力。</w:t>
            </w:r>
          </w:p>
        </w:tc>
        <w:tc>
          <w:tcPr>
            <w:tcW w:w="2415" w:type="dxa"/>
            <w:vAlign w:val="center"/>
          </w:tcPr>
          <w:p>
            <w:pPr>
              <w:widowControl/>
              <w:spacing w:line="460" w:lineRule="exact"/>
              <w:jc w:val="left"/>
              <w:rPr>
                <w:rFonts w:ascii="华文仿宋" w:hAnsi="华文仿宋" w:eastAsia="华文仿宋" w:cs="仿宋_GB2312"/>
                <w:sz w:val="28"/>
                <w:szCs w:val="28"/>
              </w:rPr>
            </w:pPr>
            <w:r>
              <w:rPr>
                <w:rFonts w:hint="eastAsia" w:ascii="华文仿宋" w:hAnsi="华文仿宋" w:eastAsia="华文仿宋" w:cs="仿宋_GB2312"/>
                <w:color w:val="000000"/>
                <w:sz w:val="28"/>
                <w:szCs w:val="28"/>
              </w:rPr>
              <w:t>授课教师应为讲师以上职称并具备掌控三维动画工作流程的能力，课程学习前需学生完成基本构图原理、动画基本原理、绘画基本技巧等模块的学习。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1" w:type="dxa"/>
            <w:vAlign w:val="center"/>
          </w:tcPr>
          <w:p>
            <w:pPr>
              <w:widowControl/>
              <w:spacing w:line="460" w:lineRule="exact"/>
              <w:jc w:val="center"/>
              <w:rPr>
                <w:rFonts w:ascii="宋体" w:hAnsi="宋体" w:cs="宋体"/>
                <w:bCs/>
                <w:color w:val="000000"/>
                <w:sz w:val="28"/>
                <w:szCs w:val="28"/>
              </w:rPr>
            </w:pPr>
            <w:r>
              <w:rPr>
                <w:rFonts w:hint="eastAsia" w:ascii="宋体" w:hAnsi="宋体" w:cs="宋体"/>
                <w:bCs/>
                <w:color w:val="000000"/>
                <w:sz w:val="28"/>
                <w:szCs w:val="28"/>
              </w:rPr>
              <w:t>2</w:t>
            </w:r>
          </w:p>
        </w:tc>
        <w:tc>
          <w:tcPr>
            <w:tcW w:w="2160" w:type="dxa"/>
            <w:vAlign w:val="center"/>
          </w:tcPr>
          <w:p>
            <w:pPr>
              <w:spacing w:line="360" w:lineRule="auto"/>
              <w:rPr>
                <w:rFonts w:ascii="华文仿宋" w:hAnsi="华文仿宋" w:eastAsia="华文仿宋" w:cs="宋体"/>
                <w:bCs/>
                <w:color w:val="000000"/>
                <w:sz w:val="28"/>
                <w:szCs w:val="28"/>
              </w:rPr>
            </w:pPr>
            <w:r>
              <w:rPr>
                <w:rFonts w:hint="eastAsia" w:ascii="华文仿宋" w:hAnsi="华文仿宋" w:eastAsia="华文仿宋" w:cs="仿宋_GB2312"/>
                <w:sz w:val="28"/>
                <w:szCs w:val="28"/>
              </w:rPr>
              <w:t>《动态后期合成基础》</w:t>
            </w:r>
          </w:p>
        </w:tc>
        <w:tc>
          <w:tcPr>
            <w:tcW w:w="3825" w:type="dxa"/>
            <w:vAlign w:val="center"/>
          </w:tcPr>
          <w:p>
            <w:pPr>
              <w:spacing w:line="460" w:lineRule="exact"/>
              <w:rPr>
                <w:rFonts w:ascii="华文仿宋" w:hAnsi="华文仿宋" w:eastAsia="华文仿宋" w:cs="仿宋_GB2312"/>
                <w:bCs/>
                <w:sz w:val="28"/>
                <w:szCs w:val="28"/>
              </w:rPr>
            </w:pPr>
            <w:r>
              <w:rPr>
                <w:rFonts w:hint="eastAsia" w:ascii="华文仿宋" w:hAnsi="华文仿宋" w:eastAsia="华文仿宋" w:cs="仿宋_GB2312"/>
                <w:bCs/>
                <w:sz w:val="28"/>
                <w:szCs w:val="28"/>
              </w:rPr>
              <w:t>动态图形元素设计实训：使学生掌握具备动态属性图形设计的方法与技巧，培养学生掌握设计图形运动表现、动态元素视觉搭配的能力。</w:t>
            </w:r>
          </w:p>
          <w:p>
            <w:pPr>
              <w:spacing w:line="360" w:lineRule="auto"/>
              <w:rPr>
                <w:rFonts w:ascii="华文仿宋" w:hAnsi="华文仿宋" w:eastAsia="华文仿宋" w:cs="宋体"/>
                <w:bCs/>
                <w:color w:val="000000"/>
                <w:sz w:val="28"/>
                <w:szCs w:val="28"/>
              </w:rPr>
            </w:pPr>
            <w:r>
              <w:rPr>
                <w:rFonts w:hint="eastAsia" w:ascii="华文仿宋" w:hAnsi="华文仿宋" w:eastAsia="华文仿宋" w:cs="仿宋_GB2312"/>
                <w:bCs/>
                <w:sz w:val="28"/>
                <w:szCs w:val="28"/>
              </w:rPr>
              <w:t>动态图形设计案例实训：以案例实训为单位，使学生掌握设计较小篇幅的动态图形表现</w:t>
            </w:r>
            <w:r>
              <w:rPr>
                <w:rFonts w:hint="eastAsia" w:ascii="华文仿宋" w:hAnsi="华文仿宋" w:eastAsia="华文仿宋" w:cs="仿宋_GB2312"/>
                <w:bCs/>
                <w:color w:val="000000"/>
                <w:sz w:val="28"/>
                <w:szCs w:val="28"/>
              </w:rPr>
              <w:t>的方法，培养学生具有较综合性地设计图形元素篇幅的能力。</w:t>
            </w:r>
          </w:p>
        </w:tc>
        <w:tc>
          <w:tcPr>
            <w:tcW w:w="2415" w:type="dxa"/>
            <w:vAlign w:val="center"/>
          </w:tcPr>
          <w:p>
            <w:pPr>
              <w:widowControl/>
              <w:spacing w:line="360" w:lineRule="auto"/>
              <w:rPr>
                <w:rFonts w:ascii="华文仿宋" w:hAnsi="华文仿宋" w:eastAsia="华文仿宋" w:cs="仿宋_GB2312"/>
                <w:sz w:val="28"/>
                <w:szCs w:val="28"/>
              </w:rPr>
            </w:pPr>
            <w:r>
              <w:rPr>
                <w:rFonts w:hint="eastAsia" w:ascii="华文仿宋" w:hAnsi="华文仿宋" w:eastAsia="华文仿宋" w:cs="仿宋_GB2312"/>
                <w:color w:val="000000"/>
                <w:sz w:val="28"/>
                <w:szCs w:val="28"/>
              </w:rPr>
              <w:t>授课教师应为讲师以上职称并具备掌控动画媒体工作流程的能力，课程学习前需学生完成素描与色彩实训、动画基本原理、绘画基本技巧等模块的学习。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1" w:type="dxa"/>
            <w:vAlign w:val="center"/>
          </w:tcPr>
          <w:p>
            <w:pPr>
              <w:spacing w:line="360" w:lineRule="auto"/>
              <w:rPr>
                <w:rFonts w:ascii="宋体" w:hAnsi="宋体" w:cs="仿宋_GB2312"/>
                <w:sz w:val="28"/>
                <w:szCs w:val="28"/>
              </w:rPr>
            </w:pPr>
            <w:r>
              <w:rPr>
                <w:rFonts w:hint="eastAsia" w:ascii="宋体" w:hAnsi="宋体" w:cs="仿宋_GB2312"/>
                <w:sz w:val="28"/>
                <w:szCs w:val="28"/>
              </w:rPr>
              <w:t>3</w:t>
            </w:r>
          </w:p>
        </w:tc>
        <w:tc>
          <w:tcPr>
            <w:tcW w:w="2160" w:type="dxa"/>
            <w:vAlign w:val="center"/>
          </w:tcPr>
          <w:p>
            <w:pPr>
              <w:spacing w:line="360" w:lineRule="auto"/>
              <w:rPr>
                <w:rFonts w:ascii="华文仿宋" w:hAnsi="华文仿宋" w:eastAsia="华文仿宋" w:cs="仿宋_GB2312"/>
                <w:sz w:val="28"/>
                <w:szCs w:val="28"/>
              </w:rPr>
            </w:pPr>
            <w:r>
              <w:rPr>
                <w:rFonts w:hint="eastAsia" w:ascii="华文仿宋" w:hAnsi="华文仿宋" w:eastAsia="华文仿宋" w:cs="仿宋_GB2312"/>
                <w:sz w:val="28"/>
                <w:szCs w:val="28"/>
              </w:rPr>
              <w:t>《动态后期合成技术》</w:t>
            </w:r>
          </w:p>
          <w:p>
            <w:pPr>
              <w:spacing w:line="360" w:lineRule="auto"/>
              <w:rPr>
                <w:rFonts w:ascii="华文仿宋" w:hAnsi="华文仿宋" w:eastAsia="华文仿宋" w:cs="仿宋_GB2312"/>
                <w:sz w:val="28"/>
                <w:szCs w:val="28"/>
              </w:rPr>
            </w:pPr>
          </w:p>
        </w:tc>
        <w:tc>
          <w:tcPr>
            <w:tcW w:w="3825" w:type="dxa"/>
            <w:vAlign w:val="center"/>
          </w:tcPr>
          <w:p>
            <w:pPr>
              <w:spacing w:line="460" w:lineRule="exact"/>
              <w:rPr>
                <w:rFonts w:ascii="华文仿宋" w:hAnsi="华文仿宋" w:eastAsia="华文仿宋" w:cs="仿宋_GB2312"/>
                <w:bCs/>
                <w:sz w:val="28"/>
                <w:szCs w:val="28"/>
              </w:rPr>
            </w:pPr>
            <w:r>
              <w:rPr>
                <w:rFonts w:hint="eastAsia" w:ascii="华文仿宋" w:hAnsi="华文仿宋" w:eastAsia="华文仿宋" w:cs="仿宋_GB2312"/>
                <w:bCs/>
                <w:sz w:val="28"/>
                <w:szCs w:val="28"/>
              </w:rPr>
              <w:t>动态后期合成软件基础实训：使学生掌握动态后期合成软件的基本操作技巧，培养学生认识理解动态后期合成的基本流程概念与原理。</w:t>
            </w:r>
          </w:p>
          <w:p>
            <w:pPr>
              <w:spacing w:line="360" w:lineRule="auto"/>
              <w:rPr>
                <w:rFonts w:ascii="华文仿宋" w:hAnsi="华文仿宋" w:eastAsia="华文仿宋" w:cs="仿宋_GB2312"/>
                <w:sz w:val="28"/>
                <w:szCs w:val="28"/>
              </w:rPr>
            </w:pPr>
            <w:r>
              <w:rPr>
                <w:rFonts w:hint="eastAsia" w:ascii="华文仿宋" w:hAnsi="华文仿宋" w:eastAsia="华文仿宋" w:cs="仿宋_GB2312"/>
                <w:bCs/>
                <w:sz w:val="28"/>
                <w:szCs w:val="28"/>
              </w:rPr>
              <w:t>动态后期合成案例实训：以案例为单位，使学生掌握动态后期合成与视觉包装基本的工作概念流程技巧，培养学生制作较小篇幅的视觉包装特效。</w:t>
            </w:r>
          </w:p>
        </w:tc>
        <w:tc>
          <w:tcPr>
            <w:tcW w:w="2415" w:type="dxa"/>
            <w:vAlign w:val="center"/>
          </w:tcPr>
          <w:p>
            <w:pPr>
              <w:spacing w:line="360" w:lineRule="auto"/>
              <w:rPr>
                <w:rFonts w:ascii="华文仿宋" w:hAnsi="华文仿宋" w:eastAsia="华文仿宋" w:cs="仿宋_GB2312"/>
                <w:sz w:val="28"/>
                <w:szCs w:val="28"/>
              </w:rPr>
            </w:pPr>
            <w:r>
              <w:rPr>
                <w:rFonts w:hint="eastAsia" w:ascii="华文仿宋" w:hAnsi="华文仿宋" w:eastAsia="华文仿宋" w:cs="仿宋_GB2312"/>
                <w:color w:val="000000"/>
                <w:sz w:val="28"/>
                <w:szCs w:val="28"/>
              </w:rPr>
              <w:t>授课教师应为讲师以上职称并具备掌控动画媒体、特效制作等工作流程的能力，课程学习前需学生完成图形图像处理实训、矢量绘图实训、动画技法实训等模块的学习。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1" w:type="dxa"/>
            <w:vAlign w:val="center"/>
          </w:tcPr>
          <w:p>
            <w:pPr>
              <w:spacing w:line="360" w:lineRule="auto"/>
              <w:rPr>
                <w:rFonts w:ascii="宋体" w:hAnsi="宋体" w:cs="仿宋_GB2312"/>
                <w:sz w:val="28"/>
                <w:szCs w:val="28"/>
              </w:rPr>
            </w:pPr>
            <w:r>
              <w:rPr>
                <w:rFonts w:hint="eastAsia" w:ascii="宋体" w:hAnsi="宋体" w:cs="仿宋_GB2312"/>
                <w:sz w:val="28"/>
                <w:szCs w:val="28"/>
              </w:rPr>
              <w:t>4</w:t>
            </w:r>
          </w:p>
        </w:tc>
        <w:tc>
          <w:tcPr>
            <w:tcW w:w="2160" w:type="dxa"/>
            <w:vAlign w:val="center"/>
          </w:tcPr>
          <w:p>
            <w:pPr>
              <w:spacing w:line="360" w:lineRule="auto"/>
              <w:rPr>
                <w:rFonts w:ascii="华文仿宋" w:hAnsi="华文仿宋" w:eastAsia="华文仿宋" w:cs="仿宋_GB2312"/>
                <w:sz w:val="28"/>
                <w:szCs w:val="28"/>
              </w:rPr>
            </w:pPr>
            <w:r>
              <w:rPr>
                <w:rFonts w:hint="eastAsia" w:ascii="华文仿宋" w:hAnsi="华文仿宋" w:eastAsia="华文仿宋" w:cs="仿宋_GB2312"/>
                <w:sz w:val="28"/>
                <w:szCs w:val="28"/>
              </w:rPr>
              <w:t>《三维特效基础》</w:t>
            </w:r>
          </w:p>
        </w:tc>
        <w:tc>
          <w:tcPr>
            <w:tcW w:w="3825" w:type="dxa"/>
            <w:vAlign w:val="center"/>
          </w:tcPr>
          <w:p>
            <w:pPr>
              <w:spacing w:line="460" w:lineRule="exact"/>
              <w:rPr>
                <w:rFonts w:ascii="华文仿宋" w:hAnsi="华文仿宋" w:eastAsia="华文仿宋" w:cs="仿宋_GB2312"/>
                <w:bCs/>
                <w:sz w:val="28"/>
                <w:szCs w:val="28"/>
              </w:rPr>
            </w:pPr>
            <w:r>
              <w:rPr>
                <w:rFonts w:hint="eastAsia" w:ascii="华文仿宋" w:hAnsi="华文仿宋" w:eastAsia="华文仿宋" w:cs="仿宋_GB2312"/>
                <w:bCs/>
                <w:sz w:val="28"/>
                <w:szCs w:val="28"/>
              </w:rPr>
              <w:t>三维动画元素创作实训：使学生掌握复杂三维动画元素素材制作的基本方法，培养学生制作三维动画元素的大局观和综合视觉设计素质，通过制作三维动画元素中的模型、材质、动画、灯光等模块提高自己的三维形态设计、质感把控、视觉节奏把控、光影把控等综合制作能力。</w:t>
            </w:r>
          </w:p>
          <w:p>
            <w:pPr>
              <w:spacing w:line="360" w:lineRule="auto"/>
              <w:rPr>
                <w:rFonts w:ascii="华文仿宋" w:hAnsi="华文仿宋" w:eastAsia="华文仿宋" w:cs="仿宋_GB2312"/>
                <w:sz w:val="28"/>
                <w:szCs w:val="28"/>
              </w:rPr>
            </w:pPr>
            <w:r>
              <w:rPr>
                <w:rFonts w:hint="eastAsia" w:ascii="华文仿宋" w:hAnsi="华文仿宋" w:eastAsia="华文仿宋" w:cs="仿宋_GB2312"/>
                <w:bCs/>
                <w:sz w:val="28"/>
                <w:szCs w:val="28"/>
              </w:rPr>
              <w:t>三维动画元素合成实训：</w:t>
            </w:r>
            <w:r>
              <w:rPr>
                <w:rFonts w:hint="eastAsia" w:ascii="华文仿宋" w:hAnsi="华文仿宋" w:eastAsia="华文仿宋" w:cs="仿宋_GB2312"/>
                <w:bCs/>
                <w:color w:val="000000"/>
                <w:sz w:val="28"/>
                <w:szCs w:val="28"/>
              </w:rPr>
              <w:t>使学</w:t>
            </w:r>
            <w:r>
              <w:rPr>
                <w:rFonts w:hint="eastAsia" w:ascii="华文仿宋" w:hAnsi="华文仿宋" w:eastAsia="华文仿宋" w:cs="仿宋_GB2312"/>
                <w:bCs/>
                <w:sz w:val="28"/>
                <w:szCs w:val="28"/>
              </w:rPr>
              <w:t>生掌握三维动画制作与合成全流程的方法与技巧，培养学生具备视觉导演所具备的基础特质，通过三维动画渲染、特效、合成等模块的学习提高自己的综合艺术表现力和数字工程管理能力。</w:t>
            </w:r>
          </w:p>
        </w:tc>
        <w:tc>
          <w:tcPr>
            <w:tcW w:w="2415" w:type="dxa"/>
            <w:vAlign w:val="center"/>
          </w:tcPr>
          <w:p>
            <w:pPr>
              <w:spacing w:line="360" w:lineRule="auto"/>
              <w:rPr>
                <w:rFonts w:ascii="华文仿宋" w:hAnsi="华文仿宋" w:eastAsia="华文仿宋" w:cs="仿宋_GB2312"/>
                <w:sz w:val="28"/>
                <w:szCs w:val="28"/>
              </w:rPr>
            </w:pPr>
            <w:r>
              <w:rPr>
                <w:rFonts w:hint="eastAsia" w:ascii="华文仿宋" w:hAnsi="华文仿宋" w:eastAsia="华文仿宋" w:cs="仿宋_GB2312"/>
                <w:color w:val="000000"/>
                <w:sz w:val="28"/>
                <w:szCs w:val="28"/>
              </w:rPr>
              <w:t>授课教师应为讲师以上职称并具备掌控动画媒体、特效制作等工作流程的能力，课程学习前需学生完成图形图像处理实训、动画技法实训、动态后期合成技术、三维动画基础等模块的学习。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1" w:type="dxa"/>
            <w:vAlign w:val="center"/>
          </w:tcPr>
          <w:p>
            <w:pPr>
              <w:spacing w:line="360" w:lineRule="auto"/>
              <w:rPr>
                <w:rFonts w:ascii="宋体" w:hAnsi="宋体" w:cs="仿宋_GB2312"/>
                <w:sz w:val="28"/>
                <w:szCs w:val="28"/>
              </w:rPr>
            </w:pPr>
            <w:r>
              <w:rPr>
                <w:rFonts w:hint="eastAsia" w:ascii="宋体" w:hAnsi="宋体" w:cs="仿宋_GB2312"/>
                <w:sz w:val="28"/>
                <w:szCs w:val="28"/>
              </w:rPr>
              <w:t>5</w:t>
            </w:r>
          </w:p>
        </w:tc>
        <w:tc>
          <w:tcPr>
            <w:tcW w:w="2160" w:type="dxa"/>
            <w:vAlign w:val="center"/>
          </w:tcPr>
          <w:p>
            <w:pPr>
              <w:spacing w:line="360" w:lineRule="auto"/>
              <w:rPr>
                <w:rFonts w:ascii="华文仿宋" w:hAnsi="华文仿宋" w:eastAsia="华文仿宋" w:cs="仿宋_GB2312"/>
                <w:sz w:val="28"/>
                <w:szCs w:val="28"/>
              </w:rPr>
            </w:pPr>
            <w:r>
              <w:rPr>
                <w:rFonts w:hint="eastAsia" w:ascii="华文仿宋" w:hAnsi="华文仿宋" w:eastAsia="华文仿宋" w:cs="仿宋_GB2312"/>
                <w:sz w:val="28"/>
                <w:szCs w:val="28"/>
              </w:rPr>
              <w:t>《数字包装设计综合实训》</w:t>
            </w:r>
          </w:p>
        </w:tc>
        <w:tc>
          <w:tcPr>
            <w:tcW w:w="3825" w:type="dxa"/>
            <w:vAlign w:val="center"/>
          </w:tcPr>
          <w:p>
            <w:pPr>
              <w:spacing w:line="360" w:lineRule="auto"/>
              <w:rPr>
                <w:rFonts w:ascii="华文仿宋" w:hAnsi="华文仿宋" w:eastAsia="华文仿宋" w:cs="仿宋_GB2312"/>
                <w:sz w:val="28"/>
                <w:szCs w:val="28"/>
              </w:rPr>
            </w:pPr>
            <w:r>
              <w:rPr>
                <w:rFonts w:hint="eastAsia" w:ascii="华文仿宋" w:hAnsi="华文仿宋" w:eastAsia="华文仿宋" w:cs="仿宋_GB2312"/>
                <w:bCs/>
                <w:sz w:val="28"/>
                <w:szCs w:val="28"/>
              </w:rPr>
              <w:t>视觉包装模拟项目学习、二维三维视效模拟项目学习，通过模拟项目学习，使学生熟悉媒体技术类商业项目的制作全流程，及时找出自己的强项与弱项模块，并在后续的实践学习中提高自我。</w:t>
            </w:r>
          </w:p>
        </w:tc>
        <w:tc>
          <w:tcPr>
            <w:tcW w:w="2415" w:type="dxa"/>
            <w:vAlign w:val="center"/>
          </w:tcPr>
          <w:p>
            <w:pPr>
              <w:spacing w:line="360" w:lineRule="auto"/>
              <w:rPr>
                <w:rFonts w:ascii="华文仿宋" w:hAnsi="华文仿宋" w:eastAsia="华文仿宋" w:cs="仿宋_GB2312"/>
                <w:sz w:val="28"/>
                <w:szCs w:val="28"/>
              </w:rPr>
            </w:pPr>
            <w:r>
              <w:rPr>
                <w:rFonts w:hint="eastAsia" w:ascii="华文仿宋" w:hAnsi="华文仿宋" w:eastAsia="华文仿宋" w:cs="仿宋_GB2312"/>
                <w:color w:val="000000"/>
                <w:sz w:val="28"/>
                <w:szCs w:val="28"/>
              </w:rPr>
              <w:t>项目指导教师应为讲师以上职称或中级以上企业职称并具备掌控动画媒体、交互媒体等工作全流程的能力，课程实习前需学生完成图形图像处理实训、三维特效基础、动态后期合成技术、栏目包装设计与制作等模块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1" w:type="dxa"/>
            <w:vAlign w:val="center"/>
          </w:tcPr>
          <w:p>
            <w:pPr>
              <w:spacing w:line="360" w:lineRule="auto"/>
              <w:rPr>
                <w:rFonts w:ascii="宋体" w:hAnsi="宋体" w:cs="仿宋_GB2312"/>
                <w:sz w:val="28"/>
                <w:szCs w:val="28"/>
              </w:rPr>
            </w:pPr>
            <w:r>
              <w:rPr>
                <w:rFonts w:ascii="宋体" w:hAnsi="宋体" w:cs="仿宋_GB2312"/>
                <w:sz w:val="28"/>
                <w:szCs w:val="28"/>
              </w:rPr>
              <w:t>9</w:t>
            </w:r>
          </w:p>
        </w:tc>
        <w:tc>
          <w:tcPr>
            <w:tcW w:w="2160" w:type="dxa"/>
            <w:vAlign w:val="center"/>
          </w:tcPr>
          <w:p>
            <w:pPr>
              <w:spacing w:line="360" w:lineRule="auto"/>
              <w:rPr>
                <w:rFonts w:ascii="华文仿宋" w:hAnsi="华文仿宋" w:eastAsia="华文仿宋" w:cs="仿宋_GB2312"/>
                <w:sz w:val="28"/>
                <w:szCs w:val="28"/>
              </w:rPr>
            </w:pPr>
            <w:r>
              <w:rPr>
                <w:rFonts w:hint="eastAsia" w:ascii="华文仿宋" w:hAnsi="华文仿宋" w:eastAsia="华文仿宋" w:cs="仿宋_GB2312"/>
                <w:sz w:val="28"/>
                <w:szCs w:val="28"/>
              </w:rPr>
              <w:t>认识实习</w:t>
            </w:r>
          </w:p>
        </w:tc>
        <w:tc>
          <w:tcPr>
            <w:tcW w:w="3825" w:type="dxa"/>
            <w:vAlign w:val="center"/>
          </w:tcPr>
          <w:p>
            <w:pPr>
              <w:pStyle w:val="32"/>
              <w:spacing w:line="360" w:lineRule="auto"/>
              <w:ind w:firstLine="480"/>
              <w:rPr>
                <w:rFonts w:ascii="华文仿宋" w:hAnsi="华文仿宋" w:eastAsia="华文仿宋" w:cs="仿宋_GB2312"/>
              </w:rPr>
            </w:pPr>
            <w:r>
              <w:rPr>
                <w:rFonts w:hint="eastAsia" w:ascii="华文仿宋" w:hAnsi="华文仿宋" w:eastAsia="华文仿宋" w:cs="仿宋_GB2312"/>
              </w:rPr>
              <w:t>在实训单位的具体岗位上熟悉并熟练掌握各岗位的工作要求、工作流程、业务技巧；能独立、认真无误地从事岗位工作，保守实习单位秘密。</w:t>
            </w:r>
          </w:p>
          <w:p>
            <w:pPr>
              <w:spacing w:line="360" w:lineRule="auto"/>
              <w:rPr>
                <w:rFonts w:ascii="华文仿宋" w:hAnsi="华文仿宋" w:eastAsia="华文仿宋" w:cs="仿宋_GB2312"/>
                <w:sz w:val="28"/>
                <w:szCs w:val="28"/>
              </w:rPr>
            </w:pPr>
          </w:p>
        </w:tc>
        <w:tc>
          <w:tcPr>
            <w:tcW w:w="2415" w:type="dxa"/>
            <w:vAlign w:val="center"/>
          </w:tcPr>
          <w:p>
            <w:pPr>
              <w:pStyle w:val="32"/>
              <w:spacing w:line="360" w:lineRule="auto"/>
              <w:ind w:firstLine="480"/>
              <w:rPr>
                <w:rFonts w:ascii="华文仿宋" w:hAnsi="华文仿宋" w:eastAsia="华文仿宋" w:cs="仿宋_GB2312"/>
              </w:rPr>
            </w:pPr>
            <w:r>
              <w:rPr>
                <w:rFonts w:hint="eastAsia" w:ascii="华文仿宋" w:hAnsi="华文仿宋" w:eastAsia="华文仿宋" w:cs="仿宋_GB2312"/>
              </w:rPr>
              <w:t>进行实训动员，制定实训计划，确定实训目标和要求、确定实训单位。实训结束后学生要提交实训报告和实训单位鉴定，以此作为对实训成绩的评判。实训期间学校应安排指导老师及管理人员，定期进行实训指导、检查，保证实训正常进行。</w:t>
            </w:r>
          </w:p>
        </w:tc>
      </w:tr>
      <w:tr>
        <w:tc>
          <w:tcPr>
            <w:tcW w:w="831" w:type="dxa"/>
            <w:vAlign w:val="center"/>
          </w:tcPr>
          <w:p>
            <w:pPr>
              <w:spacing w:line="360" w:lineRule="auto"/>
              <w:rPr>
                <w:rFonts w:ascii="华文仿宋" w:hAnsi="华文仿宋" w:eastAsia="华文仿宋" w:cs="仿宋_GB2312"/>
                <w:sz w:val="28"/>
                <w:szCs w:val="28"/>
              </w:rPr>
            </w:pPr>
            <w:r>
              <w:rPr>
                <w:rFonts w:hint="eastAsia" w:ascii="华文仿宋" w:hAnsi="华文仿宋" w:eastAsia="华文仿宋" w:cs="仿宋_GB2312"/>
                <w:sz w:val="28"/>
                <w:szCs w:val="28"/>
              </w:rPr>
              <w:t>1</w:t>
            </w:r>
            <w:r>
              <w:rPr>
                <w:rFonts w:ascii="华文仿宋" w:hAnsi="华文仿宋" w:eastAsia="华文仿宋" w:cs="仿宋_GB2312"/>
                <w:sz w:val="28"/>
                <w:szCs w:val="28"/>
              </w:rPr>
              <w:t>0</w:t>
            </w:r>
          </w:p>
        </w:tc>
        <w:tc>
          <w:tcPr>
            <w:tcW w:w="2160" w:type="dxa"/>
            <w:vAlign w:val="center"/>
          </w:tcPr>
          <w:p>
            <w:pPr>
              <w:spacing w:line="360" w:lineRule="auto"/>
              <w:rPr>
                <w:rFonts w:ascii="华文仿宋" w:hAnsi="华文仿宋" w:eastAsia="华文仿宋" w:cs="仿宋_GB2312"/>
                <w:sz w:val="28"/>
                <w:szCs w:val="28"/>
              </w:rPr>
            </w:pPr>
            <w:r>
              <w:rPr>
                <w:rFonts w:hint="eastAsia" w:ascii="华文仿宋" w:hAnsi="华文仿宋" w:eastAsia="华文仿宋" w:cs="仿宋_GB2312"/>
                <w:sz w:val="28"/>
                <w:szCs w:val="28"/>
              </w:rPr>
              <w:t>跟岗实习</w:t>
            </w:r>
          </w:p>
        </w:tc>
        <w:tc>
          <w:tcPr>
            <w:tcW w:w="3825" w:type="dxa"/>
            <w:vAlign w:val="center"/>
          </w:tcPr>
          <w:p>
            <w:pPr>
              <w:spacing w:line="360" w:lineRule="auto"/>
              <w:rPr>
                <w:rFonts w:ascii="华文仿宋" w:hAnsi="华文仿宋" w:eastAsia="华文仿宋" w:cs="仿宋_GB2312"/>
                <w:sz w:val="28"/>
                <w:szCs w:val="28"/>
              </w:rPr>
            </w:pPr>
            <w:r>
              <w:rPr>
                <w:rFonts w:hint="eastAsia" w:ascii="华文仿宋" w:hAnsi="华文仿宋" w:eastAsia="华文仿宋" w:cs="仿宋_GB2312"/>
                <w:sz w:val="28"/>
                <w:szCs w:val="28"/>
              </w:rPr>
              <w:t>社会实践包含三个方面的方式和内容：一是结合课堂教学，完成相应课业和社会调研报告；二是有组织地参加课外学术课题研究小组，在教师指导下进行研究性学习，提高理论与实践结合的能力；三是有组织地到企业了解媒体技术生产线的基本运作理念，增加相关岗位阅历和经验，检验在课堂上所学的理论知识和基本技能原理，做到理论联系实际。同时增强择业或创业能力。</w:t>
            </w:r>
          </w:p>
        </w:tc>
        <w:tc>
          <w:tcPr>
            <w:tcW w:w="2415" w:type="dxa"/>
            <w:vAlign w:val="center"/>
          </w:tcPr>
          <w:p>
            <w:pPr>
              <w:spacing w:line="360" w:lineRule="auto"/>
              <w:rPr>
                <w:rFonts w:ascii="华文仿宋" w:hAnsi="华文仿宋" w:eastAsia="华文仿宋" w:cs="仿宋_GB2312"/>
                <w:sz w:val="28"/>
                <w:szCs w:val="28"/>
              </w:rPr>
            </w:pPr>
            <w:r>
              <w:rPr>
                <w:rFonts w:hint="eastAsia" w:ascii="华文仿宋" w:hAnsi="华文仿宋" w:eastAsia="华文仿宋" w:cs="仿宋_GB2312"/>
                <w:sz w:val="28"/>
                <w:szCs w:val="28"/>
              </w:rPr>
              <w:t>进行实训动员，制定实训计划，确定实训目标和要求、确定实训单位。实训结束后学生要提交实训报告和实训单位鉴定，以此作为对实训成绩的评判。实训期间学校应安排指导老师及管理人员，定期进行实训指导、检查，保证实训正常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1" w:type="dxa"/>
            <w:vAlign w:val="center"/>
          </w:tcPr>
          <w:p>
            <w:pPr>
              <w:spacing w:line="360" w:lineRule="auto"/>
              <w:rPr>
                <w:rFonts w:ascii="宋体" w:hAnsi="宋体" w:cs="仿宋_GB2312"/>
                <w:sz w:val="28"/>
                <w:szCs w:val="28"/>
              </w:rPr>
            </w:pPr>
            <w:r>
              <w:rPr>
                <w:rFonts w:hint="eastAsia" w:ascii="宋体" w:hAnsi="宋体" w:cs="仿宋_GB2312"/>
                <w:sz w:val="28"/>
                <w:szCs w:val="28"/>
              </w:rPr>
              <w:t>1</w:t>
            </w:r>
            <w:r>
              <w:rPr>
                <w:rFonts w:ascii="宋体" w:hAnsi="宋体" w:cs="仿宋_GB2312"/>
                <w:sz w:val="28"/>
                <w:szCs w:val="28"/>
              </w:rPr>
              <w:t>1</w:t>
            </w:r>
          </w:p>
        </w:tc>
        <w:tc>
          <w:tcPr>
            <w:tcW w:w="2160" w:type="dxa"/>
            <w:vAlign w:val="center"/>
          </w:tcPr>
          <w:p>
            <w:pPr>
              <w:spacing w:line="360" w:lineRule="auto"/>
              <w:rPr>
                <w:rFonts w:ascii="华文仿宋" w:hAnsi="华文仿宋" w:eastAsia="华文仿宋" w:cs="仿宋_GB2312"/>
                <w:sz w:val="28"/>
                <w:szCs w:val="28"/>
              </w:rPr>
            </w:pPr>
            <w:r>
              <w:rPr>
                <w:rFonts w:hint="eastAsia" w:ascii="华文仿宋" w:hAnsi="华文仿宋" w:eastAsia="华文仿宋" w:cs="仿宋_GB2312"/>
                <w:sz w:val="28"/>
                <w:szCs w:val="28"/>
              </w:rPr>
              <w:t>顶岗实习</w:t>
            </w:r>
          </w:p>
        </w:tc>
        <w:tc>
          <w:tcPr>
            <w:tcW w:w="3825" w:type="dxa"/>
            <w:vAlign w:val="center"/>
          </w:tcPr>
          <w:p>
            <w:pPr>
              <w:pStyle w:val="32"/>
              <w:spacing w:line="360" w:lineRule="auto"/>
              <w:ind w:firstLine="480"/>
              <w:rPr>
                <w:rFonts w:ascii="华文仿宋" w:hAnsi="华文仿宋" w:eastAsia="华文仿宋" w:cs="仿宋_GB2312"/>
              </w:rPr>
            </w:pPr>
            <w:r>
              <w:rPr>
                <w:rFonts w:hint="eastAsia" w:ascii="华文仿宋" w:hAnsi="华文仿宋" w:eastAsia="华文仿宋" w:cs="仿宋_GB2312"/>
              </w:rPr>
              <w:t>学生可根据自己的特长和爱好，结合毕业后的工作意向，在事业单位或者企业自行选择，在实习单位的具体岗位上进一步熟练掌握各岗位的工作流程和业务技巧，为毕业后走上工作岗位奠定扎实的基础。</w:t>
            </w:r>
          </w:p>
          <w:p>
            <w:pPr>
              <w:spacing w:line="360" w:lineRule="auto"/>
              <w:rPr>
                <w:rFonts w:ascii="华文仿宋" w:hAnsi="华文仿宋" w:eastAsia="华文仿宋" w:cs="仿宋_GB2312"/>
                <w:sz w:val="28"/>
                <w:szCs w:val="28"/>
              </w:rPr>
            </w:pPr>
          </w:p>
        </w:tc>
        <w:tc>
          <w:tcPr>
            <w:tcW w:w="2415" w:type="dxa"/>
            <w:vAlign w:val="center"/>
          </w:tcPr>
          <w:p>
            <w:pPr>
              <w:pStyle w:val="32"/>
              <w:spacing w:line="360" w:lineRule="auto"/>
              <w:ind w:firstLine="480"/>
              <w:rPr>
                <w:rFonts w:ascii="华文仿宋" w:hAnsi="华文仿宋" w:eastAsia="华文仿宋" w:cs="仿宋_GB2312"/>
              </w:rPr>
            </w:pPr>
            <w:r>
              <w:rPr>
                <w:rFonts w:hint="eastAsia" w:ascii="华文仿宋" w:hAnsi="华文仿宋" w:eastAsia="华文仿宋" w:cs="仿宋_GB2312"/>
              </w:rPr>
              <w:t>顶岗实习前对毕业实习的形式、要求和安排布置。实习期间学校安排指导老师定期进行实习指导、检查，保证实习正常进行。实习结束后学生要提交实习报告和实习单位鉴定，以此作为对毕业实习成绩的评判</w:t>
            </w:r>
            <w:r>
              <w:rPr>
                <w:rFonts w:ascii="华文仿宋" w:hAnsi="华文仿宋" w:eastAsia="华文仿宋" w:cs="仿宋_GB2312"/>
              </w:rPr>
              <w:t>。</w:t>
            </w:r>
          </w:p>
        </w:tc>
      </w:tr>
    </w:tbl>
    <w:p>
      <w:pPr>
        <w:ind w:firstLine="561" w:firstLineChars="200"/>
        <w:rPr>
          <w:b/>
          <w:sz w:val="28"/>
        </w:rPr>
        <w:sectPr>
          <w:pgSz w:w="11906" w:h="16838"/>
          <w:pgMar w:top="1440" w:right="1800" w:bottom="1440" w:left="1800" w:header="851" w:footer="992" w:gutter="0"/>
          <w:cols w:space="720" w:num="1"/>
          <w:docGrid w:type="lines" w:linePitch="312" w:charSpace="0"/>
        </w:sectPr>
      </w:pPr>
    </w:p>
    <w:p>
      <w:pPr>
        <w:pStyle w:val="30"/>
        <w:spacing w:line="560" w:lineRule="exact"/>
        <w:ind w:firstLine="601" w:firstLineChars="200"/>
        <w:rPr>
          <w:rFonts w:ascii="黑体" w:hAnsi="黑体" w:eastAsia="黑体" w:cs="黑体"/>
          <w:sz w:val="30"/>
          <w:szCs w:val="30"/>
        </w:rPr>
      </w:pPr>
      <w:r>
        <w:rPr>
          <w:rFonts w:hint="eastAsia" w:ascii="黑体" w:hAnsi="黑体" w:eastAsia="黑体" w:cs="黑体"/>
          <w:sz w:val="30"/>
          <w:szCs w:val="30"/>
        </w:rPr>
        <w:t>十一、实施保障</w:t>
      </w:r>
    </w:p>
    <w:p>
      <w:pPr>
        <w:pStyle w:val="32"/>
        <w:spacing w:line="560" w:lineRule="exact"/>
        <w:ind w:firstLine="643" w:firstLineChars="200"/>
        <w:rPr>
          <w:rFonts w:hAnsi="仿宋_GB2312" w:eastAsia="仿宋_GB2312" w:cs="仿宋_GB2312"/>
          <w:b/>
          <w:bCs/>
          <w:sz w:val="32"/>
          <w:szCs w:val="32"/>
        </w:rPr>
      </w:pPr>
      <w:r>
        <w:rPr>
          <w:rFonts w:hint="eastAsia" w:hAnsi="仿宋_GB2312" w:eastAsia="仿宋_GB2312" w:cs="仿宋_GB2312"/>
          <w:b/>
          <w:bCs/>
          <w:sz w:val="32"/>
          <w:szCs w:val="32"/>
        </w:rPr>
        <w:t>（一）师资队伍</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1、队伍结构</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学生数与本专业专任教师数比例不高于25：1，双师素质教师占专业教师比例一般不低于60%，专任教师队伍要考虑职称、年龄，形成合理的梯队结构。</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2、专任教师</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专任教师应具有高校教师资格；有理想信念、有道德情操、有扎实学识、有仁爱之心；具有动漫制作开发相关专业本科及以上学历；具有扎实的本专业相关理论功底和实践能力；具有较强信息化教学能力，能够开展课程教学改革和科学研究；有每5年累计不少于6个月的企业实践经历。</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3、专业带头人</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专业带头人原则上应具有副高及以上职称，能够较好地把握国内外行业、专业发展，能广泛联系行业企业，了解行业企业对本专业人才的需求实际，教学设计、专业研究能力强，组织开展教科研工作能力强，在本区域或本领域具有一定的专业影响力。</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4、兼职教师</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兼职教师主要从本专业相关的行业企聘任，具备良好的思想政治素质、职业道德和工匠精神，具有扎实的专业知识和丰富的实际工作经验，具有中级及以上相关专业职称，能承担专业课程教学、实习实训指导和学生职业发展规划指导等教学任务。</w:t>
      </w:r>
    </w:p>
    <w:p>
      <w:pPr>
        <w:pStyle w:val="32"/>
        <w:spacing w:line="560" w:lineRule="exact"/>
        <w:ind w:left="570"/>
        <w:rPr>
          <w:rFonts w:hAnsi="仿宋_GB2312" w:eastAsia="仿宋_GB2312" w:cs="仿宋_GB2312"/>
          <w:b/>
          <w:bCs/>
          <w:sz w:val="32"/>
          <w:szCs w:val="32"/>
        </w:rPr>
      </w:pPr>
      <w:r>
        <w:rPr>
          <w:rFonts w:hint="eastAsia" w:hAnsi="仿宋_GB2312" w:eastAsia="仿宋_GB2312" w:cs="仿宋_GB2312"/>
          <w:b/>
          <w:bCs/>
          <w:sz w:val="32"/>
          <w:szCs w:val="32"/>
        </w:rPr>
        <w:t>（二）教学设施</w:t>
      </w:r>
    </w:p>
    <w:p>
      <w:pPr>
        <w:pStyle w:val="32"/>
        <w:spacing w:line="560" w:lineRule="exact"/>
        <w:ind w:firstLine="640" w:firstLineChars="200"/>
        <w:rPr>
          <w:rFonts w:hAnsi="仿宋_GB2312" w:eastAsia="仿宋_GB2312" w:cs="仿宋_GB2312"/>
          <w:sz w:val="32"/>
          <w:szCs w:val="32"/>
        </w:rPr>
      </w:pPr>
      <w:r>
        <w:rPr>
          <w:rFonts w:hAnsi="仿宋_GB2312" w:eastAsia="仿宋_GB2312" w:cs="仿宋_GB2312"/>
          <w:sz w:val="32"/>
          <w:szCs w:val="32"/>
        </w:rPr>
        <w:t>教学设施主要包括能够满足正常的课程教学、实习实训所需的专业教室、校内实训室和校外实训基地等。</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1、校内实训室基本要求</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校内实训室应配备能够满足素描、雕塑、色彩构成、平面构成、色彩、概念设计、交互设计、影视特效与后期制作等课程教学和综合实训需要的教学硬件和软件。</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（1）绘画实训室</w:t>
      </w:r>
    </w:p>
    <w:p>
      <w:pPr>
        <w:pStyle w:val="32"/>
        <w:spacing w:line="560" w:lineRule="exact"/>
        <w:ind w:firstLine="640" w:firstLineChars="200"/>
        <w:rPr>
          <w:rFonts w:hAnsi="仿宋_GB2312" w:eastAsia="仿宋_GB2312" w:cs="仿宋_GB2312"/>
          <w:sz w:val="32"/>
          <w:szCs w:val="32"/>
        </w:rPr>
      </w:pPr>
      <w:r>
        <w:rPr>
          <w:rFonts w:hAnsi="仿宋_GB2312" w:eastAsia="仿宋_GB2312" w:cs="仿宋_GB2312"/>
          <w:sz w:val="32"/>
          <w:szCs w:val="32"/>
        </w:rPr>
        <w:t>绘画实训室应配备投影设备</w:t>
      </w:r>
      <w:r>
        <w:rPr>
          <w:rFonts w:hint="eastAsia" w:hAnsi="仿宋_GB2312" w:eastAsia="仿宋_GB2312" w:cs="仿宋_GB2312"/>
          <w:sz w:val="32"/>
          <w:szCs w:val="32"/>
        </w:rPr>
        <w:t>1套/室、黑板或白板1个/室、画架与画凳1套/人、供水与排水设施1套/室、素描灯1盏/10人、石膏道具1套/室、静物台1张/10人，用于素描、色彩、色彩构成、平面构成等课程的一体化教学。</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（2）概念设计实训室</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概念设计实训室应配备</w:t>
      </w:r>
      <w:r>
        <w:rPr>
          <w:rFonts w:hAnsi="仿宋_GB2312" w:eastAsia="仿宋_GB2312" w:cs="仿宋_GB2312"/>
          <w:sz w:val="32"/>
          <w:szCs w:val="32"/>
        </w:rPr>
        <w:t>投影设备</w:t>
      </w:r>
      <w:r>
        <w:rPr>
          <w:rFonts w:hint="eastAsia" w:hAnsi="仿宋_GB2312" w:eastAsia="仿宋_GB2312" w:cs="仿宋_GB2312"/>
          <w:sz w:val="32"/>
          <w:szCs w:val="32"/>
        </w:rPr>
        <w:t>1套/室、黑板或白板1个/室、高性能工作站1台/人、手绘板或数位屏1台/人，网络覆盖，平面设计软件系列等软件环境；用于插画制作、概念设计、动态交互设计等课程的教学实训。</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（3）影视制作实训室</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影视制作实训室应配备非线性编辑工作站、专业摄像机、投影仪、调试系统、调音台、数字电视等设备，网络覆盖，三维动画制作、特效制作、非线性编辑等软件环境；用于摄影基础、三维动画制作、后期合成、影视特效制作等课程的教学实训。</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（4）交互设计实训室</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交互设计实训室应配备高性能计算机、Kinect开发套件、Arduino开发板、LeapMotion设备、Android/IOS测试终端等设备；网络覆盖，互动媒体产品开发等软件工具；用于交互设计、UI设计、交互媒体综合技术等课程的教学实训。</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（5）特效与后期实训室</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特效与后期实训室应配备</w:t>
      </w:r>
      <w:r>
        <w:rPr>
          <w:rFonts w:hAnsi="仿宋_GB2312" w:eastAsia="仿宋_GB2312" w:cs="仿宋_GB2312"/>
          <w:sz w:val="32"/>
          <w:szCs w:val="32"/>
        </w:rPr>
        <w:t>投影设备</w:t>
      </w:r>
      <w:r>
        <w:rPr>
          <w:rFonts w:hint="eastAsia" w:hAnsi="仿宋_GB2312" w:eastAsia="仿宋_GB2312" w:cs="仿宋_GB2312"/>
          <w:sz w:val="32"/>
          <w:szCs w:val="32"/>
        </w:rPr>
        <w:t>1套/室、黑板或白板1个/室、高性能工作站1台/人、耳机1个/人，网络覆盖，后期制作软件、三维动画软件等软件环境；用于特效制作、后期合成等课程的教学实训。</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（6）数字媒体艺术中心</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数字媒体艺术中心应配备集群渲染农场1套/室、动作捕捉系统1套/室、数字电视1套/室、高性能工作站1台/人、耳机1个/人，网络覆盖，平面设计软件、后期制作软件、三维动画软件等软件环境；用于专业生产性实训课程教学。</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2、校外实训室基本要求</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校外实训室基本要求为：具有稳定的校外实训基地；能够开展动漫制作技术专业相关实训活动，实训设施齐备，实训岗位、实训指导教师确定，实训管理及实施规章制度齐全。</w:t>
      </w:r>
    </w:p>
    <w:p>
      <w:pPr>
        <w:pStyle w:val="32"/>
        <w:spacing w:line="560" w:lineRule="exact"/>
        <w:ind w:firstLine="643" w:firstLineChars="200"/>
        <w:rPr>
          <w:rFonts w:hAnsi="仿宋_GB2312" w:eastAsia="仿宋_GB2312" w:cs="仿宋_GB2312"/>
          <w:b/>
          <w:sz w:val="32"/>
          <w:szCs w:val="32"/>
        </w:rPr>
      </w:pPr>
      <w:r>
        <w:rPr>
          <w:rFonts w:hint="eastAsia" w:hAnsi="仿宋_GB2312" w:eastAsia="仿宋_GB2312" w:cs="仿宋_GB2312"/>
          <w:b/>
          <w:sz w:val="32"/>
          <w:szCs w:val="32"/>
        </w:rPr>
        <w:t>（三）教学资源</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1、教材选用基本要求</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按照国家规定选用优质教材，禁止不合格的教材进入课堂。</w:t>
      </w:r>
      <w:r>
        <w:rPr>
          <w:rFonts w:hint="eastAsia" w:hAnsi="宋体" w:eastAsia="仿宋_GB2312"/>
          <w:sz w:val="32"/>
          <w:szCs w:val="32"/>
          <w:lang w:val="zh-CN"/>
        </w:rPr>
        <w:t>优先选用十三五、十四五规划的优秀高职高专规划教材，</w:t>
      </w:r>
      <w:r>
        <w:rPr>
          <w:rFonts w:hint="eastAsia" w:ascii="仿宋" w:hAnsi="仿宋" w:eastAsia="仿宋"/>
          <w:sz w:val="32"/>
          <w:szCs w:val="32"/>
          <w:lang w:val="zh-CN"/>
        </w:rPr>
        <w:t>优先选用国家资源共享课程教学资源</w:t>
      </w:r>
      <w:r>
        <w:rPr>
          <w:rFonts w:hint="eastAsia" w:hAnsi="宋体"/>
          <w:sz w:val="32"/>
          <w:szCs w:val="32"/>
          <w:lang w:val="zh-CN"/>
        </w:rPr>
        <w:t>，</w:t>
      </w:r>
      <w:r>
        <w:rPr>
          <w:rFonts w:hint="eastAsia" w:hAnsi="宋体" w:eastAsia="仿宋_GB2312"/>
          <w:sz w:val="32"/>
          <w:szCs w:val="32"/>
          <w:lang w:val="zh-CN"/>
        </w:rPr>
        <w:t>开发基于工作过程的专业课程教材。</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2、图书文献配备基本要求</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图书文献配备能满足人才培养、专业建设、教科研等工作的需要，方便师生查询、借阅。专业图书文献主要包括有关动漫的技术、标准、方法、操作规范以及案例类图书等。</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3、数字教学资源配置基本要求</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建设、配备与本专业有关的音视频素材、教学课件、数字化教学案例库、虚拟仿真软件、数字教材等专业教学资源库，应种类丰富、形式多样、使用便捷、动态更新，能满足教学要求。</w:t>
      </w:r>
    </w:p>
    <w:p>
      <w:pPr>
        <w:pStyle w:val="32"/>
        <w:spacing w:line="560" w:lineRule="exact"/>
        <w:ind w:firstLine="643" w:firstLineChars="200"/>
        <w:rPr>
          <w:rFonts w:hAnsi="仿宋_GB2312" w:eastAsia="仿宋_GB2312" w:cs="仿宋_GB2312"/>
          <w:b/>
          <w:sz w:val="32"/>
          <w:szCs w:val="32"/>
        </w:rPr>
      </w:pPr>
      <w:r>
        <w:rPr>
          <w:rFonts w:hint="eastAsia" w:hAnsi="仿宋_GB2312" w:eastAsia="仿宋_GB2312" w:cs="仿宋_GB2312"/>
          <w:b/>
          <w:sz w:val="32"/>
          <w:szCs w:val="32"/>
        </w:rPr>
        <w:t>（四）教学方法</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出实施教学应该采取的方法指导建议，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pStyle w:val="32"/>
        <w:spacing w:line="560" w:lineRule="exact"/>
        <w:ind w:firstLine="643" w:firstLineChars="200"/>
        <w:rPr>
          <w:rFonts w:hAnsi="仿宋_GB2312" w:eastAsia="仿宋_GB2312" w:cs="仿宋_GB2312"/>
          <w:b/>
          <w:sz w:val="32"/>
          <w:szCs w:val="32"/>
        </w:rPr>
      </w:pPr>
      <w:r>
        <w:rPr>
          <w:rFonts w:hint="eastAsia" w:hAnsi="仿宋_GB2312" w:eastAsia="仿宋_GB2312" w:cs="仿宋_GB2312"/>
          <w:b/>
          <w:sz w:val="32"/>
          <w:szCs w:val="32"/>
        </w:rPr>
        <w:t>（五）教学评价</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pPr>
        <w:pStyle w:val="32"/>
        <w:spacing w:line="560" w:lineRule="exact"/>
        <w:ind w:firstLine="643" w:firstLineChars="200"/>
        <w:rPr>
          <w:rFonts w:hAnsi="仿宋_GB2312" w:eastAsia="仿宋_GB2312" w:cs="仿宋_GB2312"/>
          <w:b/>
          <w:sz w:val="32"/>
          <w:szCs w:val="32"/>
        </w:rPr>
      </w:pPr>
      <w:r>
        <w:rPr>
          <w:rFonts w:hint="eastAsia" w:hAnsi="仿宋_GB2312" w:eastAsia="仿宋_GB2312" w:cs="仿宋_GB2312"/>
          <w:b/>
          <w:sz w:val="32"/>
          <w:szCs w:val="32"/>
        </w:rPr>
        <w:t>（六）质量管理</w:t>
      </w:r>
    </w:p>
    <w:p>
      <w:pPr>
        <w:spacing w:line="560" w:lineRule="atLeast"/>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建立健全校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pStyle w:val="30"/>
        <w:spacing w:line="560" w:lineRule="exact"/>
        <w:ind w:firstLine="641" w:firstLineChars="200"/>
        <w:rPr>
          <w:rFonts w:ascii="黑体" w:hAnsi="黑体" w:eastAsia="黑体" w:cs="黑体"/>
          <w:sz w:val="32"/>
          <w:szCs w:val="32"/>
        </w:rPr>
      </w:pPr>
      <w:r>
        <w:rPr>
          <w:rFonts w:hint="eastAsia" w:ascii="黑体" w:hAnsi="黑体" w:eastAsia="黑体" w:cs="黑体"/>
          <w:sz w:val="32"/>
          <w:szCs w:val="32"/>
        </w:rPr>
        <w:t>十二、教学实施要求</w:t>
      </w:r>
    </w:p>
    <w:p>
      <w:pPr>
        <w:pStyle w:val="32"/>
        <w:spacing w:line="560" w:lineRule="exact"/>
        <w:ind w:firstLine="643" w:firstLineChars="200"/>
        <w:rPr>
          <w:rFonts w:hAnsi="仿宋_GB2312" w:eastAsia="仿宋_GB2312" w:cs="仿宋_GB2312"/>
          <w:b/>
          <w:bCs/>
          <w:sz w:val="32"/>
          <w:szCs w:val="32"/>
        </w:rPr>
      </w:pPr>
      <w:r>
        <w:rPr>
          <w:rFonts w:hint="eastAsia" w:hAnsi="仿宋_GB2312" w:eastAsia="仿宋_GB2312" w:cs="仿宋_GB2312"/>
          <w:b/>
          <w:bCs/>
          <w:sz w:val="32"/>
          <w:szCs w:val="32"/>
        </w:rPr>
        <w:t>（一）“三堂联动，六化育人”教学实施要求</w:t>
      </w:r>
    </w:p>
    <w:tbl>
      <w:tblPr>
        <w:tblStyle w:val="18"/>
        <w:tblpPr w:leftFromText="180" w:rightFromText="180" w:vertAnchor="text" w:horzAnchor="page" w:tblpX="1245" w:tblpY="4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675"/>
        <w:gridCol w:w="4483"/>
        <w:gridCol w:w="5372"/>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8" w:type="dxa"/>
            <w:vAlign w:val="center"/>
          </w:tcPr>
          <w:p>
            <w:pPr>
              <w:widowControl/>
              <w:spacing w:line="460" w:lineRule="exact"/>
              <w:jc w:val="center"/>
              <w:rPr>
                <w:rFonts w:ascii="宋体" w:hAnsi="宋体" w:cs="宋体"/>
                <w:b/>
                <w:color w:val="000000"/>
                <w:sz w:val="28"/>
                <w:szCs w:val="28"/>
              </w:rPr>
            </w:pPr>
            <w:r>
              <w:rPr>
                <w:rFonts w:hint="eastAsia" w:ascii="宋体" w:hAnsi="宋体" w:cs="宋体"/>
                <w:b/>
                <w:color w:val="000000"/>
                <w:sz w:val="28"/>
                <w:szCs w:val="28"/>
              </w:rPr>
              <w:t>序号</w:t>
            </w:r>
          </w:p>
        </w:tc>
        <w:tc>
          <w:tcPr>
            <w:tcW w:w="1675" w:type="dxa"/>
            <w:vAlign w:val="center"/>
          </w:tcPr>
          <w:p>
            <w:pPr>
              <w:widowControl/>
              <w:spacing w:line="460" w:lineRule="exact"/>
              <w:jc w:val="center"/>
              <w:rPr>
                <w:rFonts w:ascii="宋体" w:hAnsi="宋体" w:cs="宋体"/>
                <w:b/>
                <w:color w:val="000000"/>
                <w:sz w:val="28"/>
                <w:szCs w:val="28"/>
              </w:rPr>
            </w:pPr>
            <w:r>
              <w:rPr>
                <w:rFonts w:hint="eastAsia" w:ascii="宋体" w:hAnsi="宋体" w:cs="宋体"/>
                <w:b/>
                <w:color w:val="000000"/>
                <w:sz w:val="28"/>
                <w:szCs w:val="28"/>
              </w:rPr>
              <w:t>名称</w:t>
            </w:r>
          </w:p>
        </w:tc>
        <w:tc>
          <w:tcPr>
            <w:tcW w:w="4483" w:type="dxa"/>
            <w:vAlign w:val="center"/>
          </w:tcPr>
          <w:p>
            <w:pPr>
              <w:widowControl/>
              <w:spacing w:line="460" w:lineRule="exact"/>
              <w:jc w:val="center"/>
              <w:rPr>
                <w:rFonts w:ascii="宋体" w:hAnsi="宋体" w:cs="宋体"/>
                <w:b/>
                <w:color w:val="000000"/>
                <w:sz w:val="28"/>
                <w:szCs w:val="28"/>
              </w:rPr>
            </w:pPr>
            <w:r>
              <w:rPr>
                <w:rFonts w:hint="eastAsia" w:ascii="宋体" w:hAnsi="宋体" w:cs="宋体"/>
                <w:b/>
                <w:color w:val="000000"/>
                <w:sz w:val="28"/>
                <w:szCs w:val="28"/>
              </w:rPr>
              <w:t>课程名称（活动名称）</w:t>
            </w:r>
          </w:p>
        </w:tc>
        <w:tc>
          <w:tcPr>
            <w:tcW w:w="5372" w:type="dxa"/>
            <w:vAlign w:val="center"/>
          </w:tcPr>
          <w:p>
            <w:pPr>
              <w:widowControl/>
              <w:spacing w:line="460" w:lineRule="exact"/>
              <w:jc w:val="center"/>
              <w:rPr>
                <w:rFonts w:ascii="宋体" w:hAnsi="宋体" w:cs="宋体"/>
                <w:b/>
                <w:color w:val="000000"/>
                <w:sz w:val="28"/>
                <w:szCs w:val="28"/>
              </w:rPr>
            </w:pPr>
            <w:r>
              <w:rPr>
                <w:rFonts w:hint="eastAsia" w:ascii="宋体" w:hAnsi="宋体" w:cs="宋体"/>
                <w:b/>
                <w:color w:val="000000"/>
                <w:sz w:val="28"/>
                <w:szCs w:val="28"/>
              </w:rPr>
              <w:t>目标及内容</w:t>
            </w:r>
          </w:p>
        </w:tc>
        <w:tc>
          <w:tcPr>
            <w:tcW w:w="1937" w:type="dxa"/>
            <w:vAlign w:val="center"/>
          </w:tcPr>
          <w:p>
            <w:pPr>
              <w:widowControl/>
              <w:spacing w:line="460" w:lineRule="exact"/>
              <w:jc w:val="center"/>
              <w:rPr>
                <w:rFonts w:ascii="宋体" w:hAnsi="宋体" w:cs="宋体"/>
                <w:b/>
                <w:color w:val="000000"/>
                <w:sz w:val="28"/>
                <w:szCs w:val="28"/>
              </w:rPr>
            </w:pPr>
            <w:r>
              <w:rPr>
                <w:rFonts w:hint="eastAsia" w:ascii="宋体" w:hAnsi="宋体" w:cs="宋体"/>
                <w:b/>
                <w:color w:val="000000"/>
                <w:sz w:val="28"/>
                <w:szCs w:val="28"/>
              </w:rPr>
              <w:t>学分统计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8" w:type="dxa"/>
            <w:vAlign w:val="center"/>
          </w:tcPr>
          <w:p>
            <w:pPr>
              <w:widowControl/>
              <w:spacing w:line="460" w:lineRule="exact"/>
              <w:jc w:val="center"/>
              <w:rPr>
                <w:rFonts w:ascii="宋体" w:hAnsi="宋体" w:cs="宋体"/>
                <w:bCs/>
                <w:color w:val="000000"/>
                <w:sz w:val="28"/>
                <w:szCs w:val="28"/>
              </w:rPr>
            </w:pPr>
            <w:r>
              <w:rPr>
                <w:rFonts w:hint="eastAsia" w:ascii="宋体" w:hAnsi="宋体" w:cs="宋体"/>
                <w:bCs/>
                <w:color w:val="000000"/>
                <w:sz w:val="28"/>
                <w:szCs w:val="28"/>
              </w:rPr>
              <w:t>1</w:t>
            </w:r>
          </w:p>
        </w:tc>
        <w:tc>
          <w:tcPr>
            <w:tcW w:w="1675" w:type="dxa"/>
            <w:vAlign w:val="center"/>
          </w:tcPr>
          <w:p>
            <w:pPr>
              <w:widowControl/>
              <w:spacing w:line="460" w:lineRule="exact"/>
              <w:jc w:val="center"/>
              <w:rPr>
                <w:rFonts w:ascii="宋体" w:hAnsi="宋体" w:cs="宋体"/>
                <w:bCs/>
                <w:color w:val="000000"/>
                <w:sz w:val="28"/>
                <w:szCs w:val="28"/>
              </w:rPr>
            </w:pPr>
            <w:r>
              <w:rPr>
                <w:rFonts w:hint="eastAsia" w:ascii="宋体" w:hAnsi="宋体" w:cs="宋体"/>
                <w:bCs/>
                <w:color w:val="000000"/>
                <w:sz w:val="28"/>
                <w:szCs w:val="28"/>
              </w:rPr>
              <w:t>制度文化</w:t>
            </w:r>
          </w:p>
        </w:tc>
        <w:tc>
          <w:tcPr>
            <w:tcW w:w="4483" w:type="dxa"/>
            <w:vAlign w:val="center"/>
          </w:tcPr>
          <w:p>
            <w:pPr>
              <w:widowControl/>
              <w:spacing w:line="460" w:lineRule="exact"/>
              <w:jc w:val="left"/>
              <w:rPr>
                <w:rFonts w:ascii="宋体" w:hAnsi="宋体" w:cs="宋体"/>
                <w:bCs/>
                <w:color w:val="000000"/>
                <w:sz w:val="28"/>
                <w:szCs w:val="28"/>
              </w:rPr>
            </w:pPr>
            <w:r>
              <w:rPr>
                <w:rFonts w:hint="eastAsia" w:ascii="宋体" w:hAnsi="宋体" w:cs="宋体"/>
                <w:bCs/>
                <w:color w:val="000000"/>
                <w:sz w:val="28"/>
                <w:szCs w:val="28"/>
              </w:rPr>
              <w:t>入学教育及军事技能训练</w:t>
            </w:r>
          </w:p>
        </w:tc>
        <w:tc>
          <w:tcPr>
            <w:tcW w:w="5372" w:type="dxa"/>
            <w:vAlign w:val="center"/>
          </w:tcPr>
          <w:p>
            <w:pPr>
              <w:widowControl/>
              <w:spacing w:line="460" w:lineRule="exact"/>
              <w:jc w:val="left"/>
              <w:rPr>
                <w:rFonts w:ascii="宋体" w:hAnsi="宋体" w:cs="宋体"/>
                <w:bCs/>
                <w:color w:val="000000"/>
                <w:sz w:val="28"/>
                <w:szCs w:val="28"/>
              </w:rPr>
            </w:pPr>
            <w:r>
              <w:rPr>
                <w:rFonts w:hint="eastAsia" w:ascii="宋体" w:hAnsi="宋体" w:cs="宋体"/>
                <w:bCs/>
                <w:color w:val="000000"/>
                <w:sz w:val="28"/>
                <w:szCs w:val="28"/>
              </w:rPr>
              <w:t>以学生的全面发展为目标，针对民办高职院校学生特点遵循学生身心发展规律，建章立制，用制度文化规范人，用科学的制度推动严谨、规范、精细的学生管理，形成和谐的制度化生活学习方式，增强育人新成效</w:t>
            </w:r>
          </w:p>
        </w:tc>
        <w:tc>
          <w:tcPr>
            <w:tcW w:w="1937" w:type="dxa"/>
            <w:vAlign w:val="center"/>
          </w:tcPr>
          <w:p>
            <w:pPr>
              <w:widowControl/>
              <w:spacing w:line="460" w:lineRule="exact"/>
              <w:jc w:val="center"/>
              <w:rPr>
                <w:rFonts w:ascii="宋体" w:hAnsi="宋体" w:cs="宋体"/>
                <w:bCs/>
                <w:color w:val="000000"/>
                <w:sz w:val="28"/>
                <w:szCs w:val="28"/>
              </w:rPr>
            </w:pPr>
            <w:r>
              <w:rPr>
                <w:rFonts w:hint="eastAsia" w:ascii="宋体" w:hAnsi="宋体" w:cs="宋体"/>
                <w:bCs/>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8" w:type="dxa"/>
            <w:vAlign w:val="center"/>
          </w:tcPr>
          <w:p>
            <w:pPr>
              <w:widowControl/>
              <w:spacing w:line="460" w:lineRule="exact"/>
              <w:jc w:val="center"/>
              <w:rPr>
                <w:rFonts w:ascii="宋体" w:hAnsi="宋体" w:cs="宋体"/>
                <w:bCs/>
                <w:color w:val="000000"/>
                <w:sz w:val="28"/>
                <w:szCs w:val="28"/>
              </w:rPr>
            </w:pPr>
            <w:r>
              <w:rPr>
                <w:rFonts w:hint="eastAsia" w:ascii="宋体" w:hAnsi="宋体" w:cs="宋体"/>
                <w:bCs/>
                <w:color w:val="000000"/>
                <w:sz w:val="28"/>
                <w:szCs w:val="28"/>
              </w:rPr>
              <w:t>2</w:t>
            </w:r>
          </w:p>
        </w:tc>
        <w:tc>
          <w:tcPr>
            <w:tcW w:w="1675" w:type="dxa"/>
            <w:vAlign w:val="center"/>
          </w:tcPr>
          <w:p>
            <w:pPr>
              <w:widowControl/>
              <w:spacing w:line="460" w:lineRule="exact"/>
              <w:jc w:val="center"/>
              <w:rPr>
                <w:rFonts w:ascii="宋体" w:hAnsi="宋体" w:cs="宋体"/>
                <w:bCs/>
                <w:color w:val="000000"/>
                <w:sz w:val="28"/>
                <w:szCs w:val="28"/>
              </w:rPr>
            </w:pPr>
            <w:r>
              <w:rPr>
                <w:rFonts w:hint="eastAsia" w:ascii="宋体" w:hAnsi="宋体" w:cs="宋体"/>
                <w:bCs/>
                <w:color w:val="000000"/>
                <w:sz w:val="28"/>
                <w:szCs w:val="28"/>
              </w:rPr>
              <w:t>环境文化</w:t>
            </w:r>
          </w:p>
        </w:tc>
        <w:tc>
          <w:tcPr>
            <w:tcW w:w="4483" w:type="dxa"/>
            <w:vAlign w:val="center"/>
          </w:tcPr>
          <w:p>
            <w:pPr>
              <w:widowControl/>
              <w:spacing w:line="460" w:lineRule="exact"/>
              <w:jc w:val="left"/>
              <w:rPr>
                <w:rFonts w:ascii="宋体" w:hAnsi="宋体" w:cs="宋体"/>
                <w:bCs/>
                <w:color w:val="000000"/>
                <w:sz w:val="28"/>
                <w:szCs w:val="28"/>
              </w:rPr>
            </w:pPr>
            <w:r>
              <w:rPr>
                <w:rFonts w:hint="eastAsia" w:ascii="宋体" w:hAnsi="宋体" w:cs="宋体"/>
                <w:bCs/>
                <w:color w:val="000000"/>
                <w:sz w:val="28"/>
                <w:szCs w:val="28"/>
              </w:rPr>
              <w:t>数字包装设计综合实训</w:t>
            </w:r>
          </w:p>
        </w:tc>
        <w:tc>
          <w:tcPr>
            <w:tcW w:w="5372" w:type="dxa"/>
            <w:vAlign w:val="center"/>
          </w:tcPr>
          <w:p>
            <w:pPr>
              <w:widowControl/>
              <w:spacing w:line="460" w:lineRule="exact"/>
              <w:jc w:val="left"/>
              <w:rPr>
                <w:rFonts w:ascii="宋体" w:hAnsi="宋体" w:cs="宋体"/>
                <w:bCs/>
                <w:color w:val="000000"/>
                <w:sz w:val="28"/>
                <w:szCs w:val="28"/>
              </w:rPr>
            </w:pPr>
            <w:r>
              <w:rPr>
                <w:rFonts w:hint="eastAsia" w:ascii="宋体" w:hAnsi="宋体" w:cs="宋体"/>
                <w:bCs/>
                <w:color w:val="000000"/>
                <w:sz w:val="28"/>
                <w:szCs w:val="28"/>
              </w:rPr>
              <w:t>数字包装设计综合实训使学生置身于企业生产过程，使学生对企业产品的整个制作管理过程有了非常透彻的了解，帮助学生培养团队协作精神、逻辑思维能力、组织与计划能力、创新能力和及时应变能力</w:t>
            </w:r>
          </w:p>
        </w:tc>
        <w:tc>
          <w:tcPr>
            <w:tcW w:w="1937" w:type="dxa"/>
            <w:vAlign w:val="center"/>
          </w:tcPr>
          <w:p>
            <w:pPr>
              <w:widowControl/>
              <w:spacing w:line="460" w:lineRule="exact"/>
              <w:jc w:val="center"/>
              <w:rPr>
                <w:rFonts w:ascii="宋体" w:hAnsi="宋体" w:cs="宋体"/>
                <w:bCs/>
                <w:color w:val="000000"/>
                <w:sz w:val="28"/>
                <w:szCs w:val="28"/>
              </w:rPr>
            </w:pPr>
            <w:r>
              <w:rPr>
                <w:rFonts w:hint="eastAsia" w:ascii="宋体" w:hAnsi="宋体" w:cs="宋体"/>
                <w:bCs/>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8" w:type="dxa"/>
            <w:vAlign w:val="center"/>
          </w:tcPr>
          <w:p>
            <w:pPr>
              <w:widowControl/>
              <w:spacing w:line="460" w:lineRule="exact"/>
              <w:jc w:val="center"/>
              <w:rPr>
                <w:rFonts w:ascii="宋体" w:hAnsi="宋体" w:cs="宋体"/>
                <w:bCs/>
                <w:color w:val="000000"/>
                <w:sz w:val="28"/>
                <w:szCs w:val="28"/>
              </w:rPr>
            </w:pPr>
            <w:r>
              <w:rPr>
                <w:rFonts w:hint="eastAsia" w:ascii="宋体" w:hAnsi="宋体" w:cs="宋体"/>
                <w:bCs/>
                <w:color w:val="000000"/>
                <w:sz w:val="28"/>
                <w:szCs w:val="28"/>
              </w:rPr>
              <w:t>3</w:t>
            </w:r>
          </w:p>
        </w:tc>
        <w:tc>
          <w:tcPr>
            <w:tcW w:w="1675" w:type="dxa"/>
            <w:vAlign w:val="center"/>
          </w:tcPr>
          <w:p>
            <w:pPr>
              <w:widowControl/>
              <w:spacing w:line="460" w:lineRule="exact"/>
              <w:jc w:val="center"/>
              <w:rPr>
                <w:rFonts w:ascii="宋体" w:hAnsi="宋体" w:cs="宋体"/>
                <w:bCs/>
                <w:color w:val="000000"/>
                <w:sz w:val="28"/>
                <w:szCs w:val="28"/>
              </w:rPr>
            </w:pPr>
            <w:r>
              <w:rPr>
                <w:rFonts w:hint="eastAsia" w:ascii="宋体" w:hAnsi="宋体" w:cs="宋体"/>
                <w:bCs/>
                <w:color w:val="000000"/>
                <w:sz w:val="28"/>
                <w:szCs w:val="28"/>
              </w:rPr>
              <w:t>行为文化</w:t>
            </w:r>
          </w:p>
        </w:tc>
        <w:tc>
          <w:tcPr>
            <w:tcW w:w="4483" w:type="dxa"/>
            <w:vAlign w:val="center"/>
          </w:tcPr>
          <w:p>
            <w:pPr>
              <w:widowControl/>
              <w:spacing w:line="460" w:lineRule="exact"/>
              <w:jc w:val="left"/>
              <w:rPr>
                <w:rFonts w:ascii="宋体" w:hAnsi="宋体" w:cs="宋体"/>
                <w:bCs/>
                <w:color w:val="000000"/>
                <w:sz w:val="28"/>
                <w:szCs w:val="28"/>
              </w:rPr>
            </w:pPr>
            <w:r>
              <w:rPr>
                <w:rFonts w:hint="eastAsia" w:ascii="宋体" w:hAnsi="宋体" w:cs="宋体"/>
                <w:bCs/>
                <w:color w:val="000000"/>
                <w:sz w:val="28"/>
                <w:szCs w:val="28"/>
              </w:rPr>
              <w:t>文明礼仪国学讲座、书香校园读书节、青春绿色校园行动、阳光体育校运会、志愿者活动</w:t>
            </w:r>
          </w:p>
        </w:tc>
        <w:tc>
          <w:tcPr>
            <w:tcW w:w="5372" w:type="dxa"/>
            <w:vAlign w:val="center"/>
          </w:tcPr>
          <w:p>
            <w:pPr>
              <w:widowControl/>
              <w:spacing w:line="460" w:lineRule="exact"/>
              <w:jc w:val="left"/>
              <w:rPr>
                <w:rFonts w:ascii="宋体" w:hAnsi="宋体" w:cs="宋体"/>
                <w:bCs/>
                <w:color w:val="000000"/>
                <w:sz w:val="28"/>
                <w:szCs w:val="28"/>
              </w:rPr>
            </w:pPr>
            <w:r>
              <w:rPr>
                <w:rFonts w:hint="eastAsia" w:ascii="宋体" w:hAnsi="宋体" w:cs="宋体"/>
                <w:bCs/>
                <w:color w:val="000000"/>
                <w:sz w:val="28"/>
                <w:szCs w:val="28"/>
              </w:rPr>
              <w:t>以学生行为规范和文明习惯为着力点，坚持“人本关怀、精细管理、严谨治学”，不断提升学生道德意识、强化学生文明行为</w:t>
            </w:r>
          </w:p>
        </w:tc>
        <w:tc>
          <w:tcPr>
            <w:tcW w:w="1937" w:type="dxa"/>
            <w:vAlign w:val="center"/>
          </w:tcPr>
          <w:p>
            <w:pPr>
              <w:widowControl/>
              <w:spacing w:line="460" w:lineRule="exact"/>
              <w:jc w:val="center"/>
              <w:rPr>
                <w:rFonts w:ascii="宋体" w:hAns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8" w:type="dxa"/>
            <w:vAlign w:val="center"/>
          </w:tcPr>
          <w:p>
            <w:pPr>
              <w:widowControl/>
              <w:spacing w:line="460" w:lineRule="exact"/>
              <w:jc w:val="center"/>
              <w:rPr>
                <w:rFonts w:ascii="宋体" w:hAnsi="宋体" w:cs="宋体"/>
                <w:bCs/>
                <w:color w:val="000000"/>
                <w:sz w:val="28"/>
                <w:szCs w:val="28"/>
              </w:rPr>
            </w:pPr>
            <w:r>
              <w:rPr>
                <w:rFonts w:hint="eastAsia" w:ascii="宋体" w:hAnsi="宋体" w:cs="宋体"/>
                <w:bCs/>
                <w:color w:val="000000"/>
                <w:sz w:val="28"/>
                <w:szCs w:val="28"/>
              </w:rPr>
              <w:t>4</w:t>
            </w:r>
          </w:p>
        </w:tc>
        <w:tc>
          <w:tcPr>
            <w:tcW w:w="1675" w:type="dxa"/>
            <w:vAlign w:val="center"/>
          </w:tcPr>
          <w:p>
            <w:pPr>
              <w:widowControl/>
              <w:spacing w:line="460" w:lineRule="exact"/>
              <w:jc w:val="center"/>
              <w:rPr>
                <w:rFonts w:ascii="宋体" w:hAnsi="宋体" w:cs="宋体"/>
                <w:bCs/>
                <w:color w:val="000000"/>
                <w:sz w:val="28"/>
                <w:szCs w:val="28"/>
              </w:rPr>
            </w:pPr>
            <w:r>
              <w:rPr>
                <w:rFonts w:hint="eastAsia" w:ascii="宋体" w:hAnsi="宋体" w:cs="宋体"/>
                <w:bCs/>
                <w:color w:val="000000"/>
                <w:sz w:val="28"/>
                <w:szCs w:val="28"/>
              </w:rPr>
              <w:t>精神文化</w:t>
            </w:r>
          </w:p>
        </w:tc>
        <w:tc>
          <w:tcPr>
            <w:tcW w:w="4483" w:type="dxa"/>
            <w:vAlign w:val="center"/>
          </w:tcPr>
          <w:p>
            <w:pPr>
              <w:widowControl/>
              <w:spacing w:line="460" w:lineRule="exact"/>
              <w:jc w:val="left"/>
              <w:rPr>
                <w:rFonts w:ascii="宋体" w:hAnsi="宋体" w:cs="宋体"/>
                <w:bCs/>
                <w:color w:val="000000"/>
                <w:sz w:val="28"/>
                <w:szCs w:val="28"/>
              </w:rPr>
            </w:pPr>
            <w:r>
              <w:rPr>
                <w:rFonts w:hint="eastAsia" w:ascii="宋体" w:hAnsi="宋体" w:cs="宋体"/>
                <w:bCs/>
                <w:color w:val="000000"/>
                <w:sz w:val="28"/>
                <w:szCs w:val="28"/>
              </w:rPr>
              <w:t>中国优秀传统文化</w:t>
            </w:r>
          </w:p>
        </w:tc>
        <w:tc>
          <w:tcPr>
            <w:tcW w:w="5372" w:type="dxa"/>
            <w:vAlign w:val="center"/>
          </w:tcPr>
          <w:p>
            <w:pPr>
              <w:widowControl/>
              <w:spacing w:line="460" w:lineRule="exact"/>
              <w:jc w:val="left"/>
              <w:rPr>
                <w:rFonts w:ascii="宋体" w:hAnsi="宋体" w:cs="宋体"/>
                <w:bCs/>
                <w:color w:val="000000"/>
                <w:sz w:val="28"/>
                <w:szCs w:val="28"/>
              </w:rPr>
            </w:pPr>
            <w:r>
              <w:rPr>
                <w:rFonts w:hint="eastAsia" w:ascii="宋体" w:hAnsi="宋体" w:cs="宋体"/>
                <w:bCs/>
                <w:color w:val="000000"/>
                <w:sz w:val="28"/>
                <w:szCs w:val="28"/>
              </w:rPr>
              <w:t>以校风、教风、学风建设为切入点，打造独具华光魅力的精神文化，引导学生“扣好人生的第一粒扣子”，让学生在主动实践体验中汲取精神文化营养，内强素质，外塑形象努力，成为道德纯洁、理想高尚的人</w:t>
            </w:r>
          </w:p>
        </w:tc>
        <w:tc>
          <w:tcPr>
            <w:tcW w:w="1937" w:type="dxa"/>
            <w:vAlign w:val="center"/>
          </w:tcPr>
          <w:p>
            <w:pPr>
              <w:widowControl/>
              <w:spacing w:line="460" w:lineRule="exact"/>
              <w:jc w:val="center"/>
              <w:rPr>
                <w:rFonts w:ascii="宋体" w:hAnsi="宋体" w:cs="宋体"/>
                <w:bCs/>
                <w:color w:val="000000"/>
                <w:sz w:val="28"/>
                <w:szCs w:val="28"/>
              </w:rPr>
            </w:pPr>
            <w:r>
              <w:rPr>
                <w:rFonts w:hint="eastAsia" w:ascii="宋体" w:hAnsi="宋体" w:cs="宋体"/>
                <w:bCs/>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628" w:type="dxa"/>
            <w:vAlign w:val="center"/>
          </w:tcPr>
          <w:p>
            <w:pPr>
              <w:widowControl/>
              <w:spacing w:line="460" w:lineRule="exact"/>
              <w:jc w:val="center"/>
              <w:rPr>
                <w:rFonts w:ascii="宋体" w:hAnsi="宋体" w:cs="宋体"/>
                <w:bCs/>
                <w:color w:val="000000"/>
                <w:sz w:val="28"/>
                <w:szCs w:val="28"/>
              </w:rPr>
            </w:pPr>
            <w:r>
              <w:rPr>
                <w:rFonts w:hint="eastAsia" w:ascii="宋体" w:hAnsi="宋体" w:cs="宋体"/>
                <w:bCs/>
                <w:color w:val="000000"/>
                <w:sz w:val="28"/>
                <w:szCs w:val="28"/>
              </w:rPr>
              <w:t>5</w:t>
            </w:r>
          </w:p>
        </w:tc>
        <w:tc>
          <w:tcPr>
            <w:tcW w:w="1675" w:type="dxa"/>
            <w:vAlign w:val="center"/>
          </w:tcPr>
          <w:p>
            <w:pPr>
              <w:widowControl/>
              <w:spacing w:line="460" w:lineRule="exact"/>
              <w:jc w:val="center"/>
              <w:rPr>
                <w:rFonts w:ascii="宋体" w:hAnsi="宋体" w:cs="宋体"/>
                <w:bCs/>
                <w:color w:val="000000"/>
                <w:sz w:val="28"/>
                <w:szCs w:val="28"/>
              </w:rPr>
            </w:pPr>
            <w:r>
              <w:rPr>
                <w:rFonts w:hint="eastAsia" w:ascii="宋体" w:hAnsi="宋体" w:cs="宋体"/>
                <w:bCs/>
                <w:color w:val="000000"/>
                <w:sz w:val="28"/>
                <w:szCs w:val="28"/>
              </w:rPr>
              <w:t>艺术文化</w:t>
            </w:r>
          </w:p>
        </w:tc>
        <w:tc>
          <w:tcPr>
            <w:tcW w:w="4483" w:type="dxa"/>
            <w:vAlign w:val="center"/>
          </w:tcPr>
          <w:p>
            <w:pPr>
              <w:widowControl/>
              <w:spacing w:line="460" w:lineRule="exact"/>
              <w:jc w:val="left"/>
              <w:rPr>
                <w:rFonts w:ascii="宋体" w:hAnsi="宋体" w:cs="宋体"/>
                <w:bCs/>
                <w:color w:val="000000"/>
                <w:sz w:val="28"/>
                <w:szCs w:val="28"/>
              </w:rPr>
            </w:pPr>
            <w:r>
              <w:rPr>
                <w:rFonts w:hint="eastAsia" w:ascii="宋体" w:hAnsi="宋体" w:cs="宋体"/>
                <w:bCs/>
                <w:color w:val="000000"/>
                <w:sz w:val="28"/>
                <w:szCs w:val="28"/>
              </w:rPr>
              <w:t>宿舍文化节、科技文化艺术节</w:t>
            </w:r>
          </w:p>
        </w:tc>
        <w:tc>
          <w:tcPr>
            <w:tcW w:w="5372" w:type="dxa"/>
            <w:vAlign w:val="center"/>
          </w:tcPr>
          <w:p>
            <w:pPr>
              <w:widowControl/>
              <w:spacing w:line="460" w:lineRule="exact"/>
              <w:jc w:val="left"/>
              <w:rPr>
                <w:rFonts w:ascii="宋体" w:hAnsi="宋体" w:cs="宋体"/>
                <w:bCs/>
                <w:color w:val="000000"/>
                <w:sz w:val="28"/>
                <w:szCs w:val="28"/>
              </w:rPr>
            </w:pPr>
            <w:r>
              <w:rPr>
                <w:rFonts w:hint="eastAsia" w:ascii="宋体" w:hAnsi="宋体" w:cs="宋体"/>
                <w:bCs/>
                <w:color w:val="000000"/>
                <w:sz w:val="28"/>
                <w:szCs w:val="28"/>
              </w:rPr>
              <w:t>营造浓厚的艺术文化氛围，着力提升校园文化品位，让学生在富有华光特色的艺术氛围中健康成长，促进学生全面发展</w:t>
            </w:r>
          </w:p>
        </w:tc>
        <w:tc>
          <w:tcPr>
            <w:tcW w:w="1937" w:type="dxa"/>
            <w:vAlign w:val="center"/>
          </w:tcPr>
          <w:p>
            <w:pPr>
              <w:widowControl/>
              <w:spacing w:line="460" w:lineRule="exact"/>
              <w:jc w:val="center"/>
              <w:rPr>
                <w:rFonts w:ascii="宋体" w:hAns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8" w:type="dxa"/>
            <w:vAlign w:val="center"/>
          </w:tcPr>
          <w:p>
            <w:pPr>
              <w:widowControl/>
              <w:spacing w:line="460" w:lineRule="exact"/>
              <w:jc w:val="center"/>
              <w:rPr>
                <w:rFonts w:ascii="宋体" w:hAnsi="宋体" w:cs="宋体"/>
                <w:bCs/>
                <w:color w:val="000000"/>
                <w:sz w:val="28"/>
                <w:szCs w:val="28"/>
              </w:rPr>
            </w:pPr>
            <w:r>
              <w:rPr>
                <w:rFonts w:hint="eastAsia" w:ascii="宋体" w:hAnsi="宋体" w:cs="宋体"/>
                <w:bCs/>
                <w:color w:val="000000"/>
                <w:sz w:val="28"/>
                <w:szCs w:val="28"/>
              </w:rPr>
              <w:t>6</w:t>
            </w:r>
          </w:p>
        </w:tc>
        <w:tc>
          <w:tcPr>
            <w:tcW w:w="1675" w:type="dxa"/>
            <w:vAlign w:val="center"/>
          </w:tcPr>
          <w:p>
            <w:pPr>
              <w:widowControl/>
              <w:spacing w:line="460" w:lineRule="exact"/>
              <w:jc w:val="center"/>
              <w:rPr>
                <w:rFonts w:ascii="宋体" w:hAnsi="宋体" w:cs="宋体"/>
                <w:bCs/>
                <w:color w:val="000000"/>
                <w:sz w:val="28"/>
                <w:szCs w:val="28"/>
              </w:rPr>
            </w:pPr>
            <w:r>
              <w:rPr>
                <w:rFonts w:hint="eastAsia" w:ascii="宋体" w:hAnsi="宋体" w:cs="宋体"/>
                <w:bCs/>
                <w:color w:val="000000"/>
                <w:sz w:val="28"/>
                <w:szCs w:val="28"/>
              </w:rPr>
              <w:t>职场文化</w:t>
            </w:r>
          </w:p>
        </w:tc>
        <w:tc>
          <w:tcPr>
            <w:tcW w:w="4483" w:type="dxa"/>
            <w:vAlign w:val="center"/>
          </w:tcPr>
          <w:p>
            <w:pPr>
              <w:widowControl/>
              <w:spacing w:line="460" w:lineRule="exact"/>
              <w:jc w:val="left"/>
              <w:rPr>
                <w:rFonts w:ascii="宋体" w:hAnsi="宋体" w:cs="宋体"/>
                <w:bCs/>
                <w:color w:val="000000"/>
                <w:sz w:val="28"/>
                <w:szCs w:val="28"/>
              </w:rPr>
            </w:pPr>
            <w:r>
              <w:rPr>
                <w:rFonts w:hint="eastAsia" w:ascii="宋体" w:hAnsi="宋体" w:cs="宋体"/>
                <w:bCs/>
                <w:color w:val="000000"/>
                <w:sz w:val="28"/>
                <w:szCs w:val="28"/>
              </w:rPr>
              <w:t>数字包装设计综合实训、数字动画项目实训</w:t>
            </w:r>
          </w:p>
        </w:tc>
        <w:tc>
          <w:tcPr>
            <w:tcW w:w="5372" w:type="dxa"/>
            <w:vAlign w:val="center"/>
          </w:tcPr>
          <w:p>
            <w:pPr>
              <w:widowControl/>
              <w:spacing w:line="460" w:lineRule="exact"/>
              <w:jc w:val="left"/>
              <w:rPr>
                <w:rFonts w:ascii="宋体" w:hAnsi="宋体" w:cs="宋体"/>
                <w:bCs/>
                <w:color w:val="000000"/>
                <w:sz w:val="28"/>
                <w:szCs w:val="28"/>
              </w:rPr>
            </w:pPr>
            <w:r>
              <w:rPr>
                <w:rFonts w:hint="eastAsia" w:ascii="宋体" w:hAnsi="宋体" w:cs="宋体"/>
                <w:bCs/>
                <w:color w:val="000000"/>
                <w:sz w:val="28"/>
                <w:szCs w:val="28"/>
              </w:rPr>
              <w:t>通过实验，用行业、企业的生产技术标准影响和塑造学生的良好职业素养。</w:t>
            </w:r>
          </w:p>
        </w:tc>
        <w:tc>
          <w:tcPr>
            <w:tcW w:w="1937" w:type="dxa"/>
            <w:vAlign w:val="center"/>
          </w:tcPr>
          <w:p>
            <w:pPr>
              <w:widowControl/>
              <w:spacing w:line="460" w:lineRule="exact"/>
              <w:jc w:val="center"/>
              <w:rPr>
                <w:rFonts w:ascii="宋体" w:hAnsi="宋体" w:cs="宋体"/>
                <w:bCs/>
                <w:color w:val="000000"/>
                <w:sz w:val="28"/>
                <w:szCs w:val="28"/>
              </w:rPr>
            </w:pPr>
            <w:r>
              <w:rPr>
                <w:rFonts w:hint="eastAsia" w:ascii="宋体" w:hAnsi="宋体" w:cs="宋体"/>
                <w:bCs/>
                <w:color w:val="000000"/>
                <w:sz w:val="28"/>
                <w:szCs w:val="28"/>
              </w:rPr>
              <w:t>12</w:t>
            </w:r>
          </w:p>
        </w:tc>
      </w:tr>
    </w:tbl>
    <w:p>
      <w:pPr>
        <w:pStyle w:val="32"/>
        <w:spacing w:line="560" w:lineRule="exact"/>
        <w:ind w:firstLine="601" w:firstLineChars="200"/>
        <w:rPr>
          <w:rFonts w:ascii="黑体" w:hAnsi="黑体" w:eastAsia="黑体" w:cs="黑体"/>
          <w:b/>
          <w:bCs/>
          <w:sz w:val="30"/>
          <w:szCs w:val="30"/>
        </w:rPr>
        <w:sectPr>
          <w:pgSz w:w="16838" w:h="11906" w:orient="landscape"/>
          <w:pgMar w:top="1800" w:right="1440" w:bottom="1800" w:left="1440" w:header="851" w:footer="992" w:gutter="0"/>
          <w:cols w:space="720" w:num="1"/>
          <w:docGrid w:type="lines" w:linePitch="312" w:charSpace="0"/>
        </w:sectPr>
      </w:pPr>
    </w:p>
    <w:p>
      <w:pPr>
        <w:pStyle w:val="32"/>
        <w:spacing w:line="560" w:lineRule="exact"/>
        <w:ind w:firstLine="643" w:firstLineChars="200"/>
        <w:rPr>
          <w:rFonts w:hAnsi="仿宋_GB2312" w:eastAsia="仿宋_GB2312" w:cs="仿宋_GB2312"/>
          <w:b/>
          <w:bCs/>
          <w:sz w:val="32"/>
          <w:szCs w:val="32"/>
        </w:rPr>
      </w:pPr>
      <w:r>
        <w:rPr>
          <w:rFonts w:hint="eastAsia" w:hAnsi="仿宋_GB2312" w:eastAsia="仿宋_GB2312" w:cs="仿宋_GB2312"/>
          <w:b/>
          <w:bCs/>
          <w:sz w:val="32"/>
          <w:szCs w:val="32"/>
        </w:rPr>
        <w:t>（二）就业创业教学实施要求</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就业创业能力培养是本专业的核心，分布于学生在校学习期间。将就业创业能力培养纳入人才培养方案，既是教育部的创新创业的培养要求，也是现代职业教育技能型人才培养的需要。学生参加就业创业活动可获国家相关政策的支持。</w:t>
      </w:r>
    </w:p>
    <w:p>
      <w:pPr>
        <w:pStyle w:val="32"/>
        <w:spacing w:line="560" w:lineRule="exact"/>
        <w:ind w:firstLine="643" w:firstLineChars="200"/>
        <w:rPr>
          <w:rFonts w:hAnsi="仿宋_GB2312" w:eastAsia="仿宋_GB2312" w:cs="仿宋_GB2312"/>
          <w:b/>
          <w:bCs/>
          <w:sz w:val="32"/>
          <w:szCs w:val="32"/>
        </w:rPr>
      </w:pPr>
      <w:r>
        <w:rPr>
          <w:rFonts w:hint="eastAsia" w:hAnsi="仿宋_GB2312" w:eastAsia="仿宋_GB2312" w:cs="仿宋_GB2312"/>
          <w:b/>
          <w:bCs/>
          <w:sz w:val="32"/>
          <w:szCs w:val="32"/>
        </w:rPr>
        <w:t>（三）毕业设计教学实施要求</w:t>
      </w:r>
    </w:p>
    <w:p>
      <w:pPr>
        <w:spacing w:line="560" w:lineRule="exact"/>
        <w:ind w:firstLine="480"/>
        <w:rPr>
          <w:rFonts w:ascii="仿宋_GB2312" w:hAnsi="宋体" w:eastAsia="仿宋_GB2312"/>
          <w:sz w:val="32"/>
          <w:szCs w:val="32"/>
          <w:lang w:val="zh-CN"/>
        </w:rPr>
      </w:pPr>
      <w:r>
        <w:rPr>
          <w:rFonts w:hint="eastAsia" w:ascii="仿宋_GB2312" w:hAnsi="宋体" w:eastAsia="仿宋_GB2312"/>
          <w:sz w:val="32"/>
          <w:szCs w:val="32"/>
          <w:lang w:val="zh-CN"/>
        </w:rPr>
        <w:t>毕业设计专题制作是本专业实务性应用研究的一门重要开放式、必修课程，主要是通过毕业设计制作的过程培养学生掌握专业理论基础知识和基本技能，提升将知识与技能在实际工作中整合应用的能力、学习能力、团队合作的工作态度精神、独立思考研究及创新的能力、解决问题的逻辑思考能力、实际项目操作的能力、提升设计与研发的能力，并由此提供学生一个提升自我能力及训练的机会。为切实履行毕业设计制作的教学理念、培养学生关键能力。</w:t>
      </w:r>
    </w:p>
    <w:p>
      <w:pPr>
        <w:spacing w:line="560" w:lineRule="exact"/>
        <w:ind w:firstLine="480"/>
        <w:rPr>
          <w:rFonts w:ascii="仿宋_GB2312" w:hAnsi="宋体" w:eastAsia="仿宋_GB2312"/>
          <w:sz w:val="32"/>
          <w:szCs w:val="32"/>
          <w:lang w:val="zh-CN"/>
        </w:rPr>
      </w:pPr>
      <w:r>
        <w:rPr>
          <w:rFonts w:hint="eastAsia" w:ascii="仿宋_GB2312" w:hAnsi="宋体" w:eastAsia="仿宋_GB2312"/>
          <w:sz w:val="32"/>
          <w:szCs w:val="32"/>
          <w:lang w:val="zh-CN"/>
        </w:rPr>
        <w:t>根据我院《毕业设计（论文）文件汇编》的要求，以提高学生专业能力和关键能力为目标，在第五学期分阶段修读，共计8学分。学生可以依据职业发展需要或个人兴趣选取一个专题进行实务专题制作，在专、兼教师指导下，以专业技术的实际应用来开展实务专题制作，通过小组合作完成一个具有创新设计的项目专题作业或作品来实现。</w:t>
      </w:r>
    </w:p>
    <w:p>
      <w:pPr>
        <w:spacing w:line="56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1.毕业设计专题课程内容及要求</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毕业设计专题主要来源于本专业相关企业项目设计研发和科研课题等其中一部分内容，也可来自专业课程教学中的项目设计，或学生与教师共同商定的其他室内空间内容。毕业设计专题个人单独完成、小组合作完成的毕业设计专题设计作品或研究项目，其制作难度以个人和小组通过努力就能完成为度。</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毕业设计专题课程包括文献收集、编写毕业设计专题设计方案、毕业设计专题制作与研究以及毕业设计专题答辩等阶段性内容。毕业设计专题课程应综合考虑职业岗位专业知识技能和职业核心能力教育教学需要，编制出具有可行性课程实施计划。</w:t>
      </w:r>
    </w:p>
    <w:p>
      <w:pPr>
        <w:spacing w:line="56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2.课程组织实施</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（1）在专业建设指导委员会的指导下，专、兼教师组成毕业设计专题课程项目小组提供毕业设计专题项目，学生应依据职业发展需要或个人兴趣选取一个专题进行设计，一个专题小组学生数原则上不超过3人。</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（2）每位教师指导实务专题设计不超过10组。</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在毕业设计专题实施前，应开设专题讲座，详细介绍各专题方向的发展现状，需要学习的知识和技术。通过各专题讲座，让学生了解什么是关键能力，怎么样培养提高关键能力，使学生明确实务专题学习目标。</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（4）选题流程。毕业设计专题指导教师公示题目，学生自主选题并组队，经系批准后开展专题制作，在毕业设计专题运作过程中，若更换题目或指导教师的可按学院规定的程序进行。</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（5）在毕业设计专题实施过程中，指导教师以观察者、顾问、支持者的身份开展教学，通过引导、提醒、解答、鼓励、表扬等办法帮助学生开展专题制作，记录学生各个关键技能的具体表现。</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6）毕业设计专题答辩。答辩开始前，各组学生需将专题设计作品（实物）等所有资料提交给指导教师；指导教师应审查所提交的专题设计作品（实物）内容是否符合专题制作报告的要求，并在签署审核后向系提交参加答辩的学生名单；专题设计作品（实物）未能提交者，不能申请参加答辩。</w:t>
      </w:r>
    </w:p>
    <w:p>
      <w:pPr>
        <w:spacing w:line="56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3.考核办法</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毕业设计专题考核有两部分组成，一是专业能力考核，可根据学生在专题预选、文献收集、专题方案设计、专题制作等过程中专业知识应用、技能操作、创新力等情况进行成绩评定；二是关键能力考核，关键能力考核没有统一标准，应以个性关键能力为起点，一般以70分为起点分，通过各阶段实务专题实施后，指导教师观察学生关键能力升幅情况而评定学生成绩。</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（2）文献收集阶段的考核。由小组成员相互自评和指导教师评鉴构成，其中组内成员之间相互自评（平均值）和指导教师对组内每一成员之评鉴各占成绩的50%。</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 编写毕业设计专题设计方案的考核。组内成员之间相互自评的平均值，占个人成绩的20%；指导教师对组内每一成员的评鉴占个人成绩的30%；由系指派二位专业教师组成评分小组进行评分，占个人成绩50%。评分小组若评为及格及以上，此实务专题设计方案提交系存查，作为下阶段实务制作的依据；若评为不及格，限期更改，一个月后再次组织评审，如果仍为不及格，则重修。</w:t>
      </w:r>
    </w:p>
    <w:p>
      <w:pPr>
        <w:pStyle w:val="32"/>
        <w:spacing w:line="560" w:lineRule="exact"/>
        <w:ind w:firstLine="640" w:firstLineChars="200"/>
        <w:rPr>
          <w:rFonts w:hAnsi="宋体"/>
          <w:sz w:val="32"/>
          <w:szCs w:val="32"/>
        </w:rPr>
      </w:pPr>
      <w:r>
        <w:rPr>
          <w:rFonts w:hint="eastAsia" w:hAnsi="宋体"/>
          <w:sz w:val="32"/>
          <w:szCs w:val="32"/>
          <w:lang w:val="zh-CN"/>
        </w:rPr>
        <w:t>（4）</w:t>
      </w:r>
      <w:r>
        <w:rPr>
          <w:rFonts w:hint="eastAsia" w:ascii="仿宋" w:hAnsi="仿宋" w:eastAsia="仿宋"/>
          <w:sz w:val="32"/>
          <w:szCs w:val="32"/>
          <w:lang w:val="zh-CN"/>
        </w:rPr>
        <w:t>毕业设计专题设计和实务专题答辩阶段。组内成员之间相互自评的平均值，占个人成绩的20%；指导教师对组内每一组员之评鉴，占个人成绩的30%；由系指派三位教师（含企业人员）对专题成果进行答辩评分，占个人成绩的50%。答辩评分不及格者，限期更改。</w:t>
      </w:r>
    </w:p>
    <w:p>
      <w:pPr>
        <w:pStyle w:val="32"/>
        <w:spacing w:line="560" w:lineRule="exact"/>
        <w:ind w:firstLine="643" w:firstLineChars="200"/>
        <w:rPr>
          <w:rFonts w:hAnsi="仿宋_GB2312" w:eastAsia="仿宋_GB2312" w:cs="仿宋_GB2312"/>
          <w:b/>
          <w:bCs/>
          <w:sz w:val="32"/>
          <w:szCs w:val="32"/>
        </w:rPr>
      </w:pPr>
    </w:p>
    <w:p>
      <w:pPr>
        <w:pStyle w:val="32"/>
        <w:spacing w:line="560" w:lineRule="exact"/>
        <w:ind w:firstLine="643" w:firstLineChars="200"/>
        <w:rPr>
          <w:rFonts w:hAnsi="仿宋_GB2312" w:eastAsia="仿宋_GB2312" w:cs="仿宋_GB2312"/>
          <w:b/>
          <w:bCs/>
          <w:sz w:val="32"/>
          <w:szCs w:val="32"/>
        </w:rPr>
      </w:pPr>
      <w:r>
        <w:rPr>
          <w:rFonts w:hint="eastAsia" w:hAnsi="仿宋_GB2312" w:eastAsia="仿宋_GB2312" w:cs="仿宋_GB2312"/>
          <w:b/>
          <w:bCs/>
          <w:sz w:val="32"/>
          <w:szCs w:val="32"/>
        </w:rPr>
        <w:t>（四）认识实习教学实施要求</w:t>
      </w:r>
    </w:p>
    <w:p>
      <w:pPr>
        <w:pStyle w:val="32"/>
        <w:spacing w:line="560" w:lineRule="exact"/>
        <w:ind w:firstLine="640" w:firstLineChars="200"/>
        <w:rPr>
          <w:rFonts w:ascii="仿宋" w:hAnsi="仿宋" w:eastAsia="仿宋" w:cs="仿宋_GB2312"/>
          <w:b/>
          <w:bCs/>
          <w:sz w:val="32"/>
          <w:szCs w:val="32"/>
        </w:rPr>
      </w:pPr>
      <w:r>
        <w:rPr>
          <w:rFonts w:hint="eastAsia" w:ascii="仿宋" w:hAnsi="仿宋" w:eastAsia="仿宋" w:cs="仿宋_GB2312"/>
          <w:sz w:val="32"/>
          <w:szCs w:val="32"/>
        </w:rPr>
        <w:t>进行实训动员，制定实训计划，确定实训目标和要求、确定实训单位。实训结束后学生要提交实训报告和实训单位鉴定，以此作为对实训成绩的评判。实训期间学校应安排指导老师及管理人员，定期进行实训指导、检查，保证实训正常进行。</w:t>
      </w:r>
    </w:p>
    <w:p>
      <w:pPr>
        <w:pStyle w:val="32"/>
        <w:spacing w:line="560" w:lineRule="exact"/>
        <w:ind w:firstLine="643" w:firstLineChars="200"/>
        <w:rPr>
          <w:rFonts w:hAnsi="仿宋_GB2312" w:eastAsia="仿宋_GB2312" w:cs="仿宋_GB2312"/>
          <w:b/>
          <w:bCs/>
          <w:sz w:val="32"/>
          <w:szCs w:val="32"/>
        </w:rPr>
      </w:pPr>
      <w:r>
        <w:rPr>
          <w:rFonts w:hint="eastAsia" w:hAnsi="仿宋_GB2312" w:eastAsia="仿宋_GB2312" w:cs="仿宋_GB2312"/>
          <w:b/>
          <w:bCs/>
          <w:sz w:val="32"/>
          <w:szCs w:val="32"/>
        </w:rPr>
        <w:t>（五）跟岗实习教学实施要求</w:t>
      </w:r>
    </w:p>
    <w:p>
      <w:pPr>
        <w:pStyle w:val="32"/>
        <w:spacing w:line="560" w:lineRule="exact"/>
        <w:ind w:firstLine="640" w:firstLineChars="200"/>
        <w:rPr>
          <w:rFonts w:ascii="仿宋" w:hAnsi="仿宋" w:eastAsia="仿宋" w:cs="仿宋_GB2312"/>
          <w:b/>
          <w:bCs/>
          <w:sz w:val="32"/>
          <w:szCs w:val="32"/>
        </w:rPr>
      </w:pPr>
      <w:r>
        <w:rPr>
          <w:rFonts w:hint="eastAsia" w:ascii="仿宋" w:hAnsi="仿宋" w:eastAsia="仿宋" w:cs="仿宋_GB2312"/>
          <w:sz w:val="32"/>
          <w:szCs w:val="32"/>
        </w:rPr>
        <w:t>进行实训动员，制定实训计划，确定实训目标和要求、确定实训单位。实训结束后学生要提交实训报告和实训单位鉴定，以此作为对实训成绩的评判。实训期间学校应安排指导老师及管理人员，定期进行实训指导、检查，保证实训正常进行。</w:t>
      </w:r>
    </w:p>
    <w:p>
      <w:pPr>
        <w:pStyle w:val="32"/>
        <w:spacing w:line="560" w:lineRule="exact"/>
        <w:ind w:firstLine="643" w:firstLineChars="200"/>
        <w:rPr>
          <w:rFonts w:hAnsi="仿宋_GB2312" w:eastAsia="仿宋_GB2312" w:cs="仿宋_GB2312"/>
          <w:b/>
          <w:bCs/>
          <w:sz w:val="32"/>
          <w:szCs w:val="32"/>
        </w:rPr>
      </w:pPr>
      <w:r>
        <w:rPr>
          <w:rFonts w:hint="eastAsia" w:hAnsi="仿宋_GB2312" w:eastAsia="仿宋_GB2312" w:cs="仿宋_GB2312"/>
          <w:b/>
          <w:bCs/>
          <w:sz w:val="32"/>
          <w:szCs w:val="32"/>
        </w:rPr>
        <w:t>（六）顶岗实习教学实施要求</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专业顶岗实习为本专业学生联结学校课堂学习与岗位就业创业的桥梁，是学生从学校到社会实现人生转折的一个必经阶段。顶岗实习期间要加强学生职业理想、职业道德、从业创业知识指导教育，把按照学院制定的《泉州华光职业技术学院顶岗实习管理办法》，做为本专业学生顶岗实习实施管理的主要依据。</w:t>
      </w:r>
    </w:p>
    <w:p>
      <w:pPr>
        <w:spacing w:line="56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1.顶岗实习管理模式</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顶岗实习按照校企共同制定实习计划、管理规定、评价标准，共同指导学生实习、评价学生成绩模式等开展实践教学，并由院领导、系部领导、指导教师和辅导员定期、分批、巡回到各实习点探望学生，召开座谈会，了解学生实习状况，解决学生实际问题，确保实习工作顺利进行；同时，在实习企业或实习城市，成立实习生临时党支部或团支部，充分发挥学生党员、团员在实习过程中的模范带头作用，以实现在实习过程中学生的自我服务、自我管理和自我约束。</w:t>
      </w:r>
    </w:p>
    <w:p>
      <w:pPr>
        <w:spacing w:line="56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2.顶岗实习时间</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顶岗实习时间安排在第六学期完成，共16周。</w:t>
      </w:r>
    </w:p>
    <w:p>
      <w:pPr>
        <w:spacing w:line="56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3.顶岗实习地点</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顶岗实习组织形式以企业安排为主，以学校参与为辅。</w:t>
      </w:r>
    </w:p>
    <w:p>
      <w:pPr>
        <w:spacing w:line="56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4.顶岗实习要求</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职业态度要求：爱岗敬业，工作踏实，学习能力强，树立主人翁的思想。</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职业道德要求：节约、安全、文明生产。在实习过程中，要求学生始终坚持“安全第一”的理念，严格遵守工厂的规章制度，服从实习老师的统一管理。</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实习岗位要求：顶岗实习的岗位应该是与本专业有关的工作岗位。</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考核材料要求：提交顶岗实习记录、顶岗实习报告、顶岗实习考核表等相关材料，完成指导教师和学生顶岗实习各个阶段任务，并做好顶岗实习过程材料整理归档工作。</w:t>
      </w:r>
    </w:p>
    <w:p>
      <w:pPr>
        <w:spacing w:line="56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5.顶岗实习成绩评定</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顶岗实习结束，由实习单位和学校老师共同评定顶岗实习成绩。根据学生实习期间组织纪、工作态度、任务完成情况、实习报告质量、实习单位意见、实习指导教师意见等进行综合考核，评定实习成绩。其中，组织纪律占10%，工作态度占10%，任务完成情况占45%，实习报告占15%，实习单位意见占10%，实习指导教师意见占10%。顶岗实习成绩按优秀、良好、中等、及格和不及格五级记分制评定。</w:t>
      </w:r>
    </w:p>
    <w:p>
      <w:pPr>
        <w:pStyle w:val="32"/>
        <w:spacing w:line="560" w:lineRule="exact"/>
        <w:ind w:firstLine="640" w:firstLineChars="200"/>
        <w:rPr>
          <w:rFonts w:ascii="仿宋" w:hAnsi="仿宋" w:eastAsia="仿宋"/>
          <w:sz w:val="32"/>
          <w:szCs w:val="32"/>
        </w:rPr>
      </w:pPr>
      <w:r>
        <w:rPr>
          <w:rFonts w:hint="eastAsia" w:ascii="仿宋" w:hAnsi="仿宋" w:eastAsia="仿宋"/>
          <w:sz w:val="32"/>
          <w:szCs w:val="32"/>
          <w:lang w:val="zh-CN"/>
        </w:rPr>
        <w:t>有下列情况之一的，成绩按不及格处理：</w:t>
      </w:r>
      <w:r>
        <w:rPr>
          <w:rFonts w:hint="eastAsia" w:ascii="仿宋" w:hAnsi="仿宋" w:eastAsia="仿宋"/>
          <w:sz w:val="32"/>
          <w:szCs w:val="32"/>
          <w:lang w:val="zh-CN"/>
        </w:rPr>
        <w:fldChar w:fldCharType="begin"/>
      </w:r>
      <w:r>
        <w:rPr>
          <w:rFonts w:hint="eastAsia" w:ascii="仿宋" w:hAnsi="仿宋" w:eastAsia="仿宋"/>
          <w:sz w:val="32"/>
          <w:szCs w:val="32"/>
          <w:lang w:val="zh-CN"/>
        </w:rPr>
        <w:instrText xml:space="preserve"> = 1 \* GB3 </w:instrText>
      </w:r>
      <w:r>
        <w:rPr>
          <w:rFonts w:hint="eastAsia" w:ascii="仿宋" w:hAnsi="仿宋" w:eastAsia="仿宋"/>
          <w:sz w:val="32"/>
          <w:szCs w:val="32"/>
          <w:lang w:val="zh-CN"/>
        </w:rPr>
        <w:fldChar w:fldCharType="separate"/>
      </w:r>
      <w:r>
        <w:rPr>
          <w:rFonts w:hint="eastAsia" w:ascii="仿宋" w:hAnsi="仿宋" w:eastAsia="仿宋"/>
          <w:sz w:val="32"/>
          <w:szCs w:val="32"/>
        </w:rPr>
        <w:t>①</w:t>
      </w:r>
      <w:r>
        <w:rPr>
          <w:rFonts w:hint="eastAsia" w:ascii="仿宋" w:hAnsi="仿宋" w:eastAsia="仿宋"/>
          <w:sz w:val="32"/>
          <w:szCs w:val="32"/>
          <w:lang w:val="zh-CN"/>
        </w:rPr>
        <w:fldChar w:fldCharType="end"/>
      </w:r>
      <w:r>
        <w:rPr>
          <w:rFonts w:hint="eastAsia" w:ascii="仿宋" w:hAnsi="仿宋" w:eastAsia="仿宋"/>
          <w:sz w:val="32"/>
          <w:szCs w:val="32"/>
          <w:lang w:val="zh-CN"/>
        </w:rPr>
        <w:t>未达到实习大纲规定的基本要求，实习报告马虎潦草，或内容有明显错误；</w:t>
      </w:r>
      <w:r>
        <w:rPr>
          <w:rFonts w:hint="eastAsia" w:ascii="仿宋" w:hAnsi="仿宋" w:eastAsia="仿宋"/>
          <w:sz w:val="32"/>
          <w:szCs w:val="32"/>
          <w:lang w:val="zh-CN"/>
        </w:rPr>
        <w:fldChar w:fldCharType="begin"/>
      </w:r>
      <w:r>
        <w:rPr>
          <w:rFonts w:hint="eastAsia" w:ascii="仿宋" w:hAnsi="仿宋" w:eastAsia="仿宋"/>
          <w:sz w:val="32"/>
          <w:szCs w:val="32"/>
          <w:lang w:val="zh-CN"/>
        </w:rPr>
        <w:instrText xml:space="preserve"> = 2 \* GB3 </w:instrText>
      </w:r>
      <w:r>
        <w:rPr>
          <w:rFonts w:hint="eastAsia" w:ascii="仿宋" w:hAnsi="仿宋" w:eastAsia="仿宋"/>
          <w:sz w:val="32"/>
          <w:szCs w:val="32"/>
          <w:lang w:val="zh-CN"/>
        </w:rPr>
        <w:fldChar w:fldCharType="separate"/>
      </w:r>
      <w:r>
        <w:rPr>
          <w:rFonts w:hint="eastAsia" w:ascii="仿宋" w:hAnsi="仿宋" w:eastAsia="仿宋"/>
          <w:sz w:val="32"/>
          <w:szCs w:val="32"/>
        </w:rPr>
        <w:t>②</w:t>
      </w:r>
      <w:r>
        <w:rPr>
          <w:rFonts w:hint="eastAsia" w:ascii="仿宋" w:hAnsi="仿宋" w:eastAsia="仿宋"/>
          <w:sz w:val="32"/>
          <w:szCs w:val="32"/>
          <w:lang w:val="zh-CN"/>
        </w:rPr>
        <w:fldChar w:fldCharType="end"/>
      </w:r>
      <w:r>
        <w:rPr>
          <w:rFonts w:hint="eastAsia" w:ascii="仿宋" w:hAnsi="仿宋" w:eastAsia="仿宋"/>
          <w:sz w:val="32"/>
          <w:szCs w:val="32"/>
          <w:lang w:val="zh-CN"/>
        </w:rPr>
        <w:t>未参加实习的时间超过全部实习时间三分之一以上者；</w:t>
      </w:r>
      <w:r>
        <w:rPr>
          <w:rFonts w:hint="eastAsia" w:ascii="仿宋" w:hAnsi="仿宋" w:eastAsia="仿宋"/>
          <w:sz w:val="32"/>
          <w:szCs w:val="32"/>
          <w:lang w:val="zh-CN"/>
        </w:rPr>
        <w:fldChar w:fldCharType="begin"/>
      </w:r>
      <w:r>
        <w:rPr>
          <w:rFonts w:hint="eastAsia" w:ascii="仿宋" w:hAnsi="仿宋" w:eastAsia="仿宋"/>
          <w:sz w:val="32"/>
          <w:szCs w:val="32"/>
          <w:lang w:val="zh-CN"/>
        </w:rPr>
        <w:instrText xml:space="preserve"> = 3 \* GB3 </w:instrText>
      </w:r>
      <w:r>
        <w:rPr>
          <w:rFonts w:hint="eastAsia" w:ascii="仿宋" w:hAnsi="仿宋" w:eastAsia="仿宋"/>
          <w:sz w:val="32"/>
          <w:szCs w:val="32"/>
          <w:lang w:val="zh-CN"/>
        </w:rPr>
        <w:fldChar w:fldCharType="separate"/>
      </w:r>
      <w:r>
        <w:rPr>
          <w:rFonts w:hint="eastAsia" w:ascii="仿宋" w:hAnsi="仿宋" w:eastAsia="仿宋"/>
          <w:sz w:val="32"/>
          <w:szCs w:val="32"/>
        </w:rPr>
        <w:t>③</w:t>
      </w:r>
      <w:r>
        <w:rPr>
          <w:rFonts w:hint="eastAsia" w:ascii="仿宋" w:hAnsi="仿宋" w:eastAsia="仿宋"/>
          <w:sz w:val="32"/>
          <w:szCs w:val="32"/>
          <w:lang w:val="zh-CN"/>
        </w:rPr>
        <w:fldChar w:fldCharType="end"/>
      </w:r>
      <w:r>
        <w:rPr>
          <w:rFonts w:hint="eastAsia" w:ascii="仿宋" w:hAnsi="仿宋" w:eastAsia="仿宋"/>
          <w:sz w:val="32"/>
          <w:szCs w:val="32"/>
          <w:lang w:val="zh-CN"/>
        </w:rPr>
        <w:t>实习中有违纪行为，教育不改或有严重违纪行为者。</w:t>
      </w:r>
    </w:p>
    <w:p>
      <w:pPr>
        <w:pStyle w:val="32"/>
        <w:spacing w:line="560" w:lineRule="exact"/>
        <w:ind w:firstLine="600" w:firstLineChars="200"/>
        <w:rPr>
          <w:rFonts w:ascii="仿宋" w:hAnsi="仿宋" w:eastAsia="仿宋"/>
        </w:rPr>
      </w:pPr>
      <w:r>
        <w:rPr>
          <w:rFonts w:hint="eastAsia" w:ascii="仿宋" w:hAnsi="仿宋" w:eastAsia="仿宋"/>
          <w:sz w:val="30"/>
          <w:szCs w:val="30"/>
        </w:rPr>
        <w:t xml:space="preserve">    </w:t>
      </w:r>
    </w:p>
    <w:p>
      <w:pPr>
        <w:pStyle w:val="7"/>
        <w:ind w:left="0" w:leftChars="0" w:right="-1388" w:firstLine="412" w:firstLineChars="147"/>
        <w:rPr>
          <w:b/>
          <w:szCs w:val="28"/>
        </w:rPr>
        <w:sectPr>
          <w:pgSz w:w="16838" w:h="11906" w:orient="landscape"/>
          <w:pgMar w:top="1800" w:right="1440" w:bottom="1800" w:left="1440" w:header="851" w:footer="992" w:gutter="0"/>
          <w:cols w:space="720" w:num="1"/>
          <w:docGrid w:type="lines" w:linePitch="312" w:charSpace="0"/>
        </w:sectPr>
      </w:pPr>
    </w:p>
    <w:p>
      <w:pPr>
        <w:spacing w:line="480" w:lineRule="exact"/>
        <w:ind w:left="562"/>
        <w:rPr>
          <w:rFonts w:ascii="黑体" w:hAnsi="黑体" w:eastAsia="黑体" w:cs="黑体"/>
          <w:bCs/>
          <w:sz w:val="32"/>
          <w:szCs w:val="32"/>
        </w:rPr>
      </w:pPr>
      <w:r>
        <w:rPr>
          <w:rFonts w:hint="eastAsia" w:ascii="黑体" w:hAnsi="黑体" w:eastAsia="黑体" w:cs="黑体"/>
          <w:bCs/>
          <w:sz w:val="32"/>
          <w:szCs w:val="32"/>
        </w:rPr>
        <w:t>十三、毕业要求</w:t>
      </w:r>
    </w:p>
    <w:p>
      <w:pPr>
        <w:spacing w:line="300" w:lineRule="auto"/>
        <w:ind w:firstLine="57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学生通过规定年限的学习，完成各门课程学习及参与各教学环节活动，参加专业规定的实习，修满专业人才培养方案所规定的</w:t>
      </w:r>
      <w:r>
        <w:rPr>
          <w:rFonts w:hint="eastAsia" w:ascii="仿宋_GB2312" w:hAnsi="仿宋_GB2312" w:eastAsia="仿宋_GB2312" w:cs="仿宋_GB2312"/>
          <w:b/>
          <w:sz w:val="32"/>
          <w:szCs w:val="32"/>
        </w:rPr>
        <w:t>143.5</w:t>
      </w:r>
      <w:r>
        <w:rPr>
          <w:rFonts w:hint="eastAsia" w:ascii="仿宋_GB2312" w:hAnsi="仿宋_GB2312" w:eastAsia="仿宋_GB2312" w:cs="仿宋_GB2312"/>
          <w:sz w:val="32"/>
          <w:szCs w:val="32"/>
        </w:rPr>
        <w:t>学分，达到本专业人才培养目标和培养规格的要求，通过省计算机等级考试准予毕业。</w:t>
      </w:r>
    </w:p>
    <w:p>
      <w:pPr>
        <w:pStyle w:val="30"/>
        <w:spacing w:line="56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十四、继续学习建议</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（一）专升本对应相关专业</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本专业毕业生为了提高个人学历层次，可在毕业后参加专升本、自学考试、网络远程教育等相关途径，获得更高层次的教育机会，更高学历层次的专业面向主要有：数字媒体技术、数字媒体艺术、艺术设计、动画专业等。</w:t>
      </w:r>
    </w:p>
    <w:p>
      <w:pPr>
        <w:pStyle w:val="32"/>
        <w:spacing w:line="560" w:lineRule="exact"/>
        <w:ind w:firstLine="640" w:firstLineChars="200"/>
        <w:rPr>
          <w:rFonts w:hAnsi="仿宋_GB2312" w:eastAsia="仿宋_GB2312" w:cs="仿宋_GB2312"/>
          <w:sz w:val="32"/>
          <w:szCs w:val="32"/>
        </w:rPr>
      </w:pPr>
      <w:r>
        <w:rPr>
          <w:rFonts w:hint="eastAsia" w:hAnsi="仿宋_GB2312" w:eastAsia="仿宋_GB2312" w:cs="仿宋_GB2312"/>
          <w:sz w:val="32"/>
          <w:szCs w:val="32"/>
        </w:rPr>
        <w:t>（二）提升职业资格渠道</w:t>
      </w:r>
    </w:p>
    <w:p>
      <w:pPr>
        <w:spacing w:line="560" w:lineRule="exact"/>
        <w:ind w:firstLine="640" w:firstLineChars="200"/>
        <w:rPr>
          <w:rFonts w:ascii="仿宋_GB2312" w:hAnsi="宋体" w:eastAsia="仿宋_GB2312"/>
          <w:sz w:val="32"/>
          <w:szCs w:val="32"/>
          <w:lang w:val="zh-CN"/>
        </w:rPr>
      </w:pPr>
      <w:r>
        <w:rPr>
          <w:rFonts w:hint="eastAsia" w:ascii="仿宋" w:hAnsi="仿宋" w:eastAsia="仿宋"/>
          <w:sz w:val="32"/>
          <w:szCs w:val="32"/>
          <w:lang w:val="zh-CN"/>
        </w:rPr>
        <w:t>随着数字媒体艺术与技术行业的发展</w:t>
      </w:r>
      <w:r>
        <w:rPr>
          <w:rFonts w:hint="eastAsia" w:ascii="仿宋_GB2312" w:hAnsi="宋体" w:eastAsia="仿宋_GB2312"/>
          <w:sz w:val="32"/>
          <w:szCs w:val="32"/>
          <w:lang w:val="zh-CN"/>
        </w:rPr>
        <w:t>，本专业毕业生走向工作岗位后，为了适应新技术的应用，以满足岗位的需求，不断地补充更新自己的专业知识，拓宽知识视野，更新知识结构。潜心钻研业务，勇于探索创新，不断提高专业素养和专业技能水平，适应经济社会发展的需要。主要渠道有：</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（1）学校开展的动效设计、前端设计与开发、UI设计等新技术培训；</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（2）行业、企业的应用等新技术培训；</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（3）互联网资源自主学习。</w:t>
      </w:r>
    </w:p>
    <w:p>
      <w:pPr>
        <w:pStyle w:val="7"/>
        <w:ind w:left="424" w:leftChars="202" w:right="-1388" w:firstLine="275" w:firstLineChars="86"/>
        <w:rPr>
          <w:rFonts w:ascii="黑体" w:hAnsi="黑体" w:eastAsia="黑体" w:cs="黑体"/>
          <w:bCs/>
          <w:sz w:val="32"/>
          <w:szCs w:val="32"/>
        </w:rPr>
      </w:pPr>
      <w:r>
        <w:rPr>
          <w:rFonts w:hint="eastAsia" w:ascii="黑体" w:hAnsi="黑体" w:eastAsia="黑体" w:cs="黑体"/>
          <w:bCs/>
          <w:sz w:val="32"/>
          <w:szCs w:val="32"/>
        </w:rPr>
        <w:t>十五、说明</w:t>
      </w:r>
    </w:p>
    <w:p>
      <w:pPr>
        <w:spacing w:line="360" w:lineRule="auto"/>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1.根据人才培养目标、专业特点和岗位对人才知识、能力、素质的要求，对课程作了调整和优化。</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2.本培养方案采取“2.25+0.75”（可改）的培养模式。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3.学生必须修满综合能力拓展模块10学分，相关修读、认定标准见教学计划表。</w:t>
      </w:r>
    </w:p>
    <w:p>
      <w:pPr>
        <w:spacing w:line="480" w:lineRule="exact"/>
        <w:ind w:left="562"/>
      </w:pPr>
      <w:r>
        <w:rPr>
          <w:rFonts w:hint="eastAsia" w:ascii="仿宋_GB2312" w:hAnsi="仿宋_GB2312" w:eastAsia="仿宋_GB2312" w:cs="仿宋_GB2312"/>
          <w:sz w:val="32"/>
          <w:szCs w:val="32"/>
        </w:rPr>
        <w:t>4.在执行本方案过程中，各二级学院可根据实际情况作适当调整，但必须通过规定程序报教务处审核、分管副校长审批，经批准后方可按调整方案执行。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swiss"/>
    <w:pitch w:val="default"/>
    <w:sig w:usb0="E00002FF" w:usb1="5000785B" w:usb2="00000000" w:usb3="00000000" w:csb0="2000019F" w:csb1="4F010000"/>
  </w:font>
  <w:font w:name="Arial">
    <w:panose1 w:val="020B0604020202090204"/>
    <w:charset w:val="00"/>
    <w:family w:val="swiss"/>
    <w:pitch w:val="default"/>
    <w:sig w:usb0="E0000AFF" w:usb1="00007843" w:usb2="00000001" w:usb3="00000000" w:csb0="400001BF" w:csb1="DFF70000"/>
  </w:font>
  <w:font w:name="华文仿宋">
    <w:panose1 w:val="02010600040101010101"/>
    <w:charset w:val="86"/>
    <w:family w:val="auto"/>
    <w:pitch w:val="default"/>
    <w:sig w:usb0="00000287" w:usb1="080F0000" w:usb2="00000000" w:usb3="00000000" w:csb0="0004009F" w:csb1="DFD7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340B2"/>
    <w:multiLevelType w:val="singleLevel"/>
    <w:tmpl w:val="831340B2"/>
    <w:lvl w:ilvl="0" w:tentative="0">
      <w:start w:val="2"/>
      <w:numFmt w:val="chineseCounting"/>
      <w:suff w:val="nothing"/>
      <w:lvlText w:val="（%1）"/>
      <w:lvlJc w:val="left"/>
      <w:rPr>
        <w:rFonts w:hint="eastAsia"/>
      </w:rPr>
    </w:lvl>
  </w:abstractNum>
  <w:abstractNum w:abstractNumId="1">
    <w:nsid w:val="D0AF5926"/>
    <w:multiLevelType w:val="singleLevel"/>
    <w:tmpl w:val="D0AF5926"/>
    <w:lvl w:ilvl="0" w:tentative="0">
      <w:start w:val="7"/>
      <w:numFmt w:val="chineseCounting"/>
      <w:suff w:val="nothing"/>
      <w:lvlText w:val="%1、"/>
      <w:lvlJc w:val="left"/>
      <w:rPr>
        <w:rFonts w:hint="eastAsia"/>
      </w:rPr>
    </w:lvl>
  </w:abstractNum>
  <w:abstractNum w:abstractNumId="2">
    <w:nsid w:val="16E0EE0C"/>
    <w:multiLevelType w:val="singleLevel"/>
    <w:tmpl w:val="16E0EE0C"/>
    <w:lvl w:ilvl="0" w:tentative="0">
      <w:start w:val="1"/>
      <w:numFmt w:val="chineseCounting"/>
      <w:suff w:val="nothing"/>
      <w:lvlText w:val="%1、"/>
      <w:lvlJc w:val="left"/>
      <w:rPr>
        <w:rFonts w:hint="eastAsia"/>
      </w:rPr>
    </w:lvl>
  </w:abstractNum>
  <w:abstractNum w:abstractNumId="3">
    <w:nsid w:val="4531E803"/>
    <w:multiLevelType w:val="singleLevel"/>
    <w:tmpl w:val="4531E803"/>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D7A00"/>
    <w:rsid w:val="00012638"/>
    <w:rsid w:val="00037147"/>
    <w:rsid w:val="00042508"/>
    <w:rsid w:val="0007637A"/>
    <w:rsid w:val="00086047"/>
    <w:rsid w:val="0009403F"/>
    <w:rsid w:val="000C3280"/>
    <w:rsid w:val="000D227D"/>
    <w:rsid w:val="000F1FBD"/>
    <w:rsid w:val="001202EA"/>
    <w:rsid w:val="0012753F"/>
    <w:rsid w:val="001445B0"/>
    <w:rsid w:val="001574C7"/>
    <w:rsid w:val="00161713"/>
    <w:rsid w:val="00164914"/>
    <w:rsid w:val="00171B7B"/>
    <w:rsid w:val="00176D50"/>
    <w:rsid w:val="00176E7E"/>
    <w:rsid w:val="001870CD"/>
    <w:rsid w:val="00190470"/>
    <w:rsid w:val="00192F42"/>
    <w:rsid w:val="001A48A2"/>
    <w:rsid w:val="001C7742"/>
    <w:rsid w:val="001E48B1"/>
    <w:rsid w:val="001E7EB5"/>
    <w:rsid w:val="001F3371"/>
    <w:rsid w:val="00221EB5"/>
    <w:rsid w:val="00226393"/>
    <w:rsid w:val="00253719"/>
    <w:rsid w:val="00257DA3"/>
    <w:rsid w:val="0026302F"/>
    <w:rsid w:val="002734F5"/>
    <w:rsid w:val="0029421F"/>
    <w:rsid w:val="002A508B"/>
    <w:rsid w:val="002B23C8"/>
    <w:rsid w:val="002C1A6A"/>
    <w:rsid w:val="00395D14"/>
    <w:rsid w:val="003C1299"/>
    <w:rsid w:val="003E67CA"/>
    <w:rsid w:val="004257EE"/>
    <w:rsid w:val="00450904"/>
    <w:rsid w:val="0047436C"/>
    <w:rsid w:val="004827F3"/>
    <w:rsid w:val="004C2BB0"/>
    <w:rsid w:val="004C53F6"/>
    <w:rsid w:val="004E0F2C"/>
    <w:rsid w:val="004E17E8"/>
    <w:rsid w:val="004F1C8A"/>
    <w:rsid w:val="00505ADB"/>
    <w:rsid w:val="005151A3"/>
    <w:rsid w:val="00555441"/>
    <w:rsid w:val="00566C87"/>
    <w:rsid w:val="005F666F"/>
    <w:rsid w:val="00606C51"/>
    <w:rsid w:val="00666D77"/>
    <w:rsid w:val="00680B6E"/>
    <w:rsid w:val="006B14D7"/>
    <w:rsid w:val="006C581A"/>
    <w:rsid w:val="006D0029"/>
    <w:rsid w:val="006D2458"/>
    <w:rsid w:val="00707C90"/>
    <w:rsid w:val="00736613"/>
    <w:rsid w:val="00775035"/>
    <w:rsid w:val="007A1914"/>
    <w:rsid w:val="007E5922"/>
    <w:rsid w:val="007E74F6"/>
    <w:rsid w:val="007F29F7"/>
    <w:rsid w:val="007F3231"/>
    <w:rsid w:val="0080248B"/>
    <w:rsid w:val="00846120"/>
    <w:rsid w:val="008549BC"/>
    <w:rsid w:val="008738CB"/>
    <w:rsid w:val="008816C8"/>
    <w:rsid w:val="0088790B"/>
    <w:rsid w:val="008B1879"/>
    <w:rsid w:val="008D009F"/>
    <w:rsid w:val="009141D4"/>
    <w:rsid w:val="00926090"/>
    <w:rsid w:val="009527A9"/>
    <w:rsid w:val="009573E3"/>
    <w:rsid w:val="0096211E"/>
    <w:rsid w:val="0096798D"/>
    <w:rsid w:val="00977F19"/>
    <w:rsid w:val="00987681"/>
    <w:rsid w:val="009C70C5"/>
    <w:rsid w:val="00A1651B"/>
    <w:rsid w:val="00A21407"/>
    <w:rsid w:val="00A53246"/>
    <w:rsid w:val="00A6217F"/>
    <w:rsid w:val="00AA52DD"/>
    <w:rsid w:val="00AC3EB3"/>
    <w:rsid w:val="00AE3A67"/>
    <w:rsid w:val="00B059A8"/>
    <w:rsid w:val="00B10B32"/>
    <w:rsid w:val="00B13607"/>
    <w:rsid w:val="00B23836"/>
    <w:rsid w:val="00B46A9B"/>
    <w:rsid w:val="00B5009A"/>
    <w:rsid w:val="00B504C9"/>
    <w:rsid w:val="00B53163"/>
    <w:rsid w:val="00B72B3E"/>
    <w:rsid w:val="00BB7148"/>
    <w:rsid w:val="00BE19D2"/>
    <w:rsid w:val="00BF3586"/>
    <w:rsid w:val="00BF4F71"/>
    <w:rsid w:val="00CA3D66"/>
    <w:rsid w:val="00CB4FBC"/>
    <w:rsid w:val="00CC5D83"/>
    <w:rsid w:val="00CD7A00"/>
    <w:rsid w:val="00CF2EA0"/>
    <w:rsid w:val="00CF447C"/>
    <w:rsid w:val="00D04561"/>
    <w:rsid w:val="00D24164"/>
    <w:rsid w:val="00D4172A"/>
    <w:rsid w:val="00D526BF"/>
    <w:rsid w:val="00D87D53"/>
    <w:rsid w:val="00D93E12"/>
    <w:rsid w:val="00DC459A"/>
    <w:rsid w:val="00DC4BEA"/>
    <w:rsid w:val="00E115BC"/>
    <w:rsid w:val="00E37AF6"/>
    <w:rsid w:val="00E55E96"/>
    <w:rsid w:val="00E57DB7"/>
    <w:rsid w:val="00E710A5"/>
    <w:rsid w:val="00E8695A"/>
    <w:rsid w:val="00E913A1"/>
    <w:rsid w:val="00E9244F"/>
    <w:rsid w:val="00EB423D"/>
    <w:rsid w:val="00F335AA"/>
    <w:rsid w:val="00F60E4B"/>
    <w:rsid w:val="00F7405B"/>
    <w:rsid w:val="00F94C64"/>
    <w:rsid w:val="00F96CA5"/>
    <w:rsid w:val="00FC61AD"/>
    <w:rsid w:val="00FD65AB"/>
    <w:rsid w:val="FBEF2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2"/>
    <w:qFormat/>
    <w:uiPriority w:val="0"/>
    <w:pPr>
      <w:spacing w:beforeAutospacing="1" w:afterAutospacing="1"/>
      <w:jc w:val="left"/>
      <w:outlineLvl w:val="0"/>
    </w:pPr>
    <w:rPr>
      <w:rFonts w:hint="eastAsia" w:ascii="宋体" w:hAnsi="宋体"/>
      <w:b/>
      <w:kern w:val="44"/>
      <w:sz w:val="48"/>
      <w:szCs w:val="48"/>
    </w:rPr>
  </w:style>
  <w:style w:type="character" w:default="1" w:styleId="13">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3">
    <w:name w:val="annotation subject"/>
    <w:basedOn w:val="4"/>
    <w:next w:val="4"/>
    <w:link w:val="28"/>
    <w:qFormat/>
    <w:uiPriority w:val="0"/>
    <w:rPr>
      <w:b/>
      <w:bCs/>
    </w:rPr>
  </w:style>
  <w:style w:type="paragraph" w:styleId="4">
    <w:name w:val="annotation text"/>
    <w:basedOn w:val="1"/>
    <w:link w:val="23"/>
    <w:qFormat/>
    <w:uiPriority w:val="0"/>
    <w:pPr>
      <w:jc w:val="left"/>
    </w:pPr>
  </w:style>
  <w:style w:type="paragraph" w:styleId="5">
    <w:name w:val="Body Text"/>
    <w:basedOn w:val="1"/>
    <w:link w:val="24"/>
    <w:qFormat/>
    <w:uiPriority w:val="0"/>
    <w:rPr>
      <w:sz w:val="32"/>
    </w:rPr>
  </w:style>
  <w:style w:type="paragraph" w:styleId="6">
    <w:name w:val="Body Text Indent"/>
    <w:basedOn w:val="1"/>
    <w:link w:val="25"/>
    <w:qFormat/>
    <w:uiPriority w:val="0"/>
    <w:pPr>
      <w:ind w:left="420" w:leftChars="200"/>
    </w:pPr>
  </w:style>
  <w:style w:type="paragraph" w:styleId="7">
    <w:name w:val="Block Text"/>
    <w:basedOn w:val="1"/>
    <w:qFormat/>
    <w:uiPriority w:val="0"/>
    <w:pPr>
      <w:spacing w:line="540" w:lineRule="exact"/>
      <w:ind w:left="182" w:leftChars="-600" w:right="-661" w:rightChars="-661" w:hanging="1442" w:hangingChars="515"/>
    </w:pPr>
    <w:rPr>
      <w:sz w:val="28"/>
    </w:rPr>
  </w:style>
  <w:style w:type="paragraph" w:styleId="8">
    <w:name w:val="Date"/>
    <w:basedOn w:val="1"/>
    <w:next w:val="1"/>
    <w:link w:val="26"/>
    <w:qFormat/>
    <w:uiPriority w:val="0"/>
    <w:pPr>
      <w:ind w:left="100" w:leftChars="2500"/>
    </w:pPr>
  </w:style>
  <w:style w:type="paragraph" w:styleId="9">
    <w:name w:val="Balloon Text"/>
    <w:basedOn w:val="1"/>
    <w:link w:val="27"/>
    <w:qFormat/>
    <w:uiPriority w:val="0"/>
    <w:rPr>
      <w:sz w:val="18"/>
      <w:szCs w:val="18"/>
    </w:rPr>
  </w:style>
  <w:style w:type="paragraph" w:styleId="10">
    <w:name w:val="footer"/>
    <w:basedOn w:val="1"/>
    <w:link w:val="21"/>
    <w:unhideWhenUsed/>
    <w:qFormat/>
    <w:uiPriority w:val="0"/>
    <w:pPr>
      <w:tabs>
        <w:tab w:val="center" w:pos="4153"/>
        <w:tab w:val="right" w:pos="8306"/>
      </w:tabs>
      <w:snapToGrid w:val="0"/>
      <w:jc w:val="left"/>
    </w:pPr>
    <w:rPr>
      <w:sz w:val="18"/>
      <w:szCs w:val="18"/>
    </w:rPr>
  </w:style>
  <w:style w:type="paragraph" w:styleId="11">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kern w:val="0"/>
      <w:sz w:val="24"/>
    </w:rPr>
  </w:style>
  <w:style w:type="character" w:styleId="14">
    <w:name w:val="page number"/>
    <w:basedOn w:val="13"/>
    <w:qFormat/>
    <w:uiPriority w:val="0"/>
  </w:style>
  <w:style w:type="character" w:styleId="15">
    <w:name w:val="FollowedHyperlink"/>
    <w:basedOn w:val="13"/>
    <w:unhideWhenUsed/>
    <w:qFormat/>
    <w:uiPriority w:val="99"/>
    <w:rPr>
      <w:color w:val="800080"/>
      <w:u w:val="single"/>
    </w:rPr>
  </w:style>
  <w:style w:type="character" w:styleId="16">
    <w:name w:val="Hyperlink"/>
    <w:basedOn w:val="13"/>
    <w:unhideWhenUsed/>
    <w:qFormat/>
    <w:uiPriority w:val="99"/>
    <w:rPr>
      <w:color w:val="0000FF"/>
      <w:u w:val="single"/>
    </w:rPr>
  </w:style>
  <w:style w:type="character" w:styleId="17">
    <w:name w:val="annotation reference"/>
    <w:qFormat/>
    <w:uiPriority w:val="0"/>
    <w:rPr>
      <w:sz w:val="21"/>
      <w:szCs w:val="21"/>
    </w:rPr>
  </w:style>
  <w:style w:type="table" w:styleId="19">
    <w:name w:val="Table Grid"/>
    <w:basedOn w:val="18"/>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页眉 Char"/>
    <w:basedOn w:val="13"/>
    <w:link w:val="11"/>
    <w:semiHidden/>
    <w:qFormat/>
    <w:uiPriority w:val="99"/>
    <w:rPr>
      <w:sz w:val="18"/>
      <w:szCs w:val="18"/>
    </w:rPr>
  </w:style>
  <w:style w:type="character" w:customStyle="1" w:styleId="21">
    <w:name w:val="页脚 Char"/>
    <w:basedOn w:val="13"/>
    <w:link w:val="10"/>
    <w:semiHidden/>
    <w:qFormat/>
    <w:uiPriority w:val="99"/>
    <w:rPr>
      <w:sz w:val="18"/>
      <w:szCs w:val="18"/>
    </w:rPr>
  </w:style>
  <w:style w:type="character" w:customStyle="1" w:styleId="22">
    <w:name w:val="标题 1 Char"/>
    <w:basedOn w:val="13"/>
    <w:link w:val="2"/>
    <w:uiPriority w:val="0"/>
    <w:rPr>
      <w:rFonts w:ascii="宋体" w:hAnsi="宋体" w:eastAsia="宋体" w:cs="Times New Roman"/>
      <w:b/>
      <w:kern w:val="44"/>
      <w:sz w:val="48"/>
      <w:szCs w:val="48"/>
    </w:rPr>
  </w:style>
  <w:style w:type="character" w:customStyle="1" w:styleId="23">
    <w:name w:val="批注文字 Char"/>
    <w:basedOn w:val="13"/>
    <w:link w:val="4"/>
    <w:qFormat/>
    <w:uiPriority w:val="0"/>
    <w:rPr>
      <w:rFonts w:ascii="Calibri" w:hAnsi="Calibri" w:eastAsia="宋体" w:cs="Times New Roman"/>
      <w:szCs w:val="24"/>
    </w:rPr>
  </w:style>
  <w:style w:type="character" w:customStyle="1" w:styleId="24">
    <w:name w:val="正文文本 Char"/>
    <w:basedOn w:val="13"/>
    <w:link w:val="5"/>
    <w:uiPriority w:val="0"/>
    <w:rPr>
      <w:rFonts w:ascii="Calibri" w:hAnsi="Calibri" w:eastAsia="宋体" w:cs="Times New Roman"/>
      <w:sz w:val="32"/>
      <w:szCs w:val="24"/>
    </w:rPr>
  </w:style>
  <w:style w:type="character" w:customStyle="1" w:styleId="25">
    <w:name w:val="正文文本缩进 Char"/>
    <w:basedOn w:val="13"/>
    <w:link w:val="6"/>
    <w:uiPriority w:val="0"/>
    <w:rPr>
      <w:rFonts w:ascii="Calibri" w:hAnsi="Calibri" w:eastAsia="宋体" w:cs="Times New Roman"/>
      <w:szCs w:val="24"/>
    </w:rPr>
  </w:style>
  <w:style w:type="character" w:customStyle="1" w:styleId="26">
    <w:name w:val="日期 Char"/>
    <w:basedOn w:val="13"/>
    <w:link w:val="8"/>
    <w:qFormat/>
    <w:uiPriority w:val="0"/>
    <w:rPr>
      <w:rFonts w:ascii="Calibri" w:hAnsi="Calibri" w:eastAsia="宋体" w:cs="Times New Roman"/>
      <w:szCs w:val="24"/>
    </w:rPr>
  </w:style>
  <w:style w:type="character" w:customStyle="1" w:styleId="27">
    <w:name w:val="批注框文本 Char"/>
    <w:basedOn w:val="13"/>
    <w:link w:val="9"/>
    <w:qFormat/>
    <w:uiPriority w:val="0"/>
    <w:rPr>
      <w:rFonts w:ascii="Calibri" w:hAnsi="Calibri" w:eastAsia="宋体" w:cs="Times New Roman"/>
      <w:sz w:val="18"/>
      <w:szCs w:val="18"/>
    </w:rPr>
  </w:style>
  <w:style w:type="character" w:customStyle="1" w:styleId="28">
    <w:name w:val="批注主题 Char"/>
    <w:basedOn w:val="23"/>
    <w:link w:val="3"/>
    <w:qFormat/>
    <w:uiPriority w:val="0"/>
    <w:rPr>
      <w:b/>
      <w:bCs/>
    </w:rPr>
  </w:style>
  <w:style w:type="character" w:customStyle="1" w:styleId="29">
    <w:name w:val="javascript"/>
    <w:basedOn w:val="13"/>
    <w:qFormat/>
    <w:uiPriority w:val="0"/>
  </w:style>
  <w:style w:type="paragraph" w:customStyle="1" w:styleId="30">
    <w:name w:val="大标题"/>
    <w:basedOn w:val="1"/>
    <w:qFormat/>
    <w:uiPriority w:val="99"/>
    <w:rPr>
      <w:rFonts w:ascii="仿宋_GB2312"/>
      <w:b/>
      <w:sz w:val="28"/>
      <w:szCs w:val="28"/>
    </w:rPr>
  </w:style>
  <w:style w:type="paragraph" w:customStyle="1" w:styleId="31">
    <w:name w:val="样式1"/>
    <w:basedOn w:val="1"/>
    <w:qFormat/>
    <w:uiPriority w:val="99"/>
    <w:pPr>
      <w:spacing w:line="400" w:lineRule="exact"/>
    </w:pPr>
    <w:rPr>
      <w:rFonts w:ascii="仿宋_GB2312" w:cs="仿宋_GB2312"/>
      <w:spacing w:val="-6"/>
      <w:lang w:val="zh-CN"/>
    </w:rPr>
  </w:style>
  <w:style w:type="paragraph" w:customStyle="1" w:styleId="32">
    <w:name w:val="二标题"/>
    <w:basedOn w:val="1"/>
    <w:qFormat/>
    <w:uiPriority w:val="99"/>
    <w:rPr>
      <w:rFonts w:ascii="仿宋_GB2312"/>
      <w:sz w:val="28"/>
      <w:szCs w:val="28"/>
    </w:rPr>
  </w:style>
  <w:style w:type="paragraph" w:customStyle="1" w:styleId="33">
    <w:name w:val="xl24"/>
    <w:basedOn w:val="1"/>
    <w:qFormat/>
    <w:uiPriority w:val="0"/>
    <w:pPr>
      <w:widowControl/>
      <w:pBdr>
        <w:left w:val="single" w:color="auto" w:sz="12" w:space="0"/>
        <w:right w:val="single" w:color="auto" w:sz="4" w:space="0"/>
      </w:pBdr>
      <w:spacing w:beforeAutospacing="1" w:afterAutospacing="1"/>
      <w:jc w:val="center"/>
    </w:pPr>
    <w:rPr>
      <w:rFonts w:ascii="Arial Unicode MS" w:hAnsi="Arial Unicode MS" w:eastAsia="Arial Unicode MS"/>
      <w:kern w:val="0"/>
    </w:rPr>
  </w:style>
  <w:style w:type="paragraph" w:customStyle="1" w:styleId="34">
    <w:name w:val="List Paragraph"/>
    <w:basedOn w:val="1"/>
    <w:qFormat/>
    <w:uiPriority w:val="99"/>
    <w:pPr>
      <w:ind w:firstLine="420" w:firstLineChars="200"/>
    </w:pPr>
  </w:style>
  <w:style w:type="paragraph" w:customStyle="1" w:styleId="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0">
    <w:name w:val="xl6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41">
    <w:name w:val="xl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2">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4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4">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7">
    <w:name w:val="xl7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8">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49">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50">
    <w:name w:val="xl7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51">
    <w:name w:val="xl7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52">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53">
    <w:name w:val="xl8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4">
    <w:name w:val="xl8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55">
    <w:name w:val="xl82"/>
    <w:basedOn w:val="1"/>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56">
    <w:name w:val="xl8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57">
    <w:name w:val="xl8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58">
    <w:name w:val="xl8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59">
    <w:name w:val="xl86"/>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60">
    <w:name w:val="xl8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1">
    <w:name w:val="xl88"/>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2">
    <w:name w:val="xl8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63">
    <w:name w:val="xl90"/>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64">
    <w:name w:val="xl91"/>
    <w:basedOn w:val="1"/>
    <w:uiPriority w:val="0"/>
    <w:pPr>
      <w:widowControl/>
      <w:pBdr>
        <w:top w:val="single" w:color="auto" w:sz="8" w:space="0"/>
        <w:left w:val="single" w:color="auto" w:sz="8"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color w:val="000000"/>
      <w:kern w:val="0"/>
      <w:sz w:val="20"/>
      <w:szCs w:val="20"/>
    </w:rPr>
  </w:style>
  <w:style w:type="paragraph" w:customStyle="1" w:styleId="65">
    <w:name w:val="xl92"/>
    <w:basedOn w:val="1"/>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pPr>
    <w:rPr>
      <w:rFonts w:ascii="仿宋_GB2312" w:hAnsi="宋体" w:eastAsia="仿宋_GB2312" w:cs="宋体"/>
      <w:color w:val="000000"/>
      <w:kern w:val="0"/>
      <w:sz w:val="20"/>
      <w:szCs w:val="20"/>
    </w:rPr>
  </w:style>
  <w:style w:type="paragraph" w:customStyle="1" w:styleId="6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textAlignment w:val="center"/>
    </w:pPr>
    <w:rPr>
      <w:rFonts w:ascii="仿宋_GB2312" w:hAnsi="宋体" w:eastAsia="仿宋_GB2312" w:cs="宋体"/>
      <w:color w:val="000000"/>
      <w:kern w:val="0"/>
      <w:sz w:val="20"/>
      <w:szCs w:val="20"/>
    </w:rPr>
  </w:style>
  <w:style w:type="paragraph" w:customStyle="1" w:styleId="67">
    <w:name w:val="xl94"/>
    <w:basedOn w:val="1"/>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textAlignment w:val="center"/>
    </w:pPr>
    <w:rPr>
      <w:rFonts w:ascii="仿宋_GB2312" w:hAnsi="宋体" w:eastAsia="仿宋_GB2312" w:cs="宋体"/>
      <w:color w:val="000000"/>
      <w:kern w:val="0"/>
      <w:sz w:val="20"/>
      <w:szCs w:val="20"/>
    </w:rPr>
  </w:style>
  <w:style w:type="paragraph" w:customStyle="1" w:styleId="68">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pPr>
    <w:rPr>
      <w:rFonts w:ascii="宋体" w:hAnsi="宋体" w:cs="宋体"/>
      <w:color w:val="000000"/>
      <w:kern w:val="0"/>
      <w:sz w:val="20"/>
      <w:szCs w:val="20"/>
    </w:rPr>
  </w:style>
  <w:style w:type="paragraph" w:customStyle="1" w:styleId="69">
    <w:name w:val="xl96"/>
    <w:basedOn w:val="1"/>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70">
    <w:name w:val="xl97"/>
    <w:basedOn w:val="1"/>
    <w:qFormat/>
    <w:uiPriority w:val="0"/>
    <w:pPr>
      <w:widowControl/>
      <w:pBdr>
        <w:top w:val="single" w:color="auto" w:sz="8"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71">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仿宋_GB2312" w:hAnsi="宋体" w:eastAsia="仿宋_GB2312" w:cs="宋体"/>
      <w:color w:val="000000"/>
      <w:kern w:val="0"/>
      <w:sz w:val="20"/>
      <w:szCs w:val="20"/>
    </w:rPr>
  </w:style>
  <w:style w:type="paragraph" w:customStyle="1" w:styleId="72">
    <w:name w:val="xl99"/>
    <w:basedOn w:val="1"/>
    <w:uiPriority w:val="0"/>
    <w:pPr>
      <w:widowControl/>
      <w:pBdr>
        <w:top w:val="single" w:color="auto" w:sz="8"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color w:val="000000"/>
      <w:kern w:val="0"/>
      <w:sz w:val="20"/>
      <w:szCs w:val="20"/>
    </w:rPr>
  </w:style>
  <w:style w:type="paragraph" w:customStyle="1" w:styleId="73">
    <w:name w:val="xl100"/>
    <w:basedOn w:val="1"/>
    <w:qFormat/>
    <w:uiPriority w:val="0"/>
    <w:pPr>
      <w:widowControl/>
      <w:pBdr>
        <w:top w:val="single" w:color="auto" w:sz="8" w:space="0"/>
        <w:left w:val="single" w:color="auto" w:sz="4" w:space="0"/>
        <w:bottom w:val="single" w:color="auto" w:sz="4" w:space="0"/>
        <w:right w:val="single" w:color="auto" w:sz="8" w:space="0"/>
      </w:pBdr>
      <w:shd w:val="clear" w:color="000000" w:fill="CCE8CF"/>
      <w:spacing w:before="100" w:beforeAutospacing="1" w:after="100" w:afterAutospacing="1"/>
      <w:jc w:val="center"/>
      <w:textAlignment w:val="center"/>
    </w:pPr>
    <w:rPr>
      <w:rFonts w:ascii="宋体" w:hAnsi="宋体" w:cs="宋体"/>
      <w:color w:val="000000"/>
      <w:kern w:val="0"/>
      <w:sz w:val="20"/>
      <w:szCs w:val="20"/>
    </w:rPr>
  </w:style>
  <w:style w:type="paragraph" w:customStyle="1" w:styleId="74">
    <w:name w:val="xl101"/>
    <w:basedOn w:val="1"/>
    <w:uiPriority w:val="0"/>
    <w:pPr>
      <w:widowControl/>
      <w:pBdr>
        <w:top w:val="single" w:color="auto" w:sz="4" w:space="0"/>
        <w:left w:val="single" w:color="auto" w:sz="8"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color w:val="000000"/>
      <w:kern w:val="0"/>
      <w:sz w:val="20"/>
      <w:szCs w:val="20"/>
    </w:rPr>
  </w:style>
  <w:style w:type="paragraph" w:customStyle="1" w:styleId="75">
    <w:name w:val="xl102"/>
    <w:basedOn w:val="1"/>
    <w:uiPriority w:val="0"/>
    <w:pPr>
      <w:widowControl/>
      <w:pBdr>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color w:val="000000"/>
      <w:kern w:val="0"/>
      <w:sz w:val="20"/>
      <w:szCs w:val="20"/>
    </w:rPr>
  </w:style>
  <w:style w:type="paragraph" w:customStyle="1" w:styleId="76">
    <w:name w:val="xl103"/>
    <w:basedOn w:val="1"/>
    <w:qFormat/>
    <w:uiPriority w:val="0"/>
    <w:pPr>
      <w:widowControl/>
      <w:pBdr>
        <w:left w:val="single" w:color="auto" w:sz="4" w:space="0"/>
        <w:bottom w:val="single" w:color="auto" w:sz="4" w:space="0"/>
        <w:right w:val="single" w:color="auto" w:sz="8" w:space="0"/>
      </w:pBdr>
      <w:shd w:val="clear" w:color="000000" w:fill="CCE8CF"/>
      <w:spacing w:before="100" w:beforeAutospacing="1" w:after="100" w:afterAutospacing="1"/>
      <w:jc w:val="center"/>
      <w:textAlignment w:val="center"/>
    </w:pPr>
    <w:rPr>
      <w:rFonts w:ascii="宋体" w:hAnsi="宋体" w:cs="宋体"/>
      <w:color w:val="000000"/>
      <w:kern w:val="0"/>
      <w:sz w:val="20"/>
      <w:szCs w:val="20"/>
    </w:rPr>
  </w:style>
  <w:style w:type="paragraph" w:customStyle="1" w:styleId="7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textAlignment w:val="center"/>
    </w:pPr>
    <w:rPr>
      <w:rFonts w:ascii="宋体" w:hAnsi="宋体" w:cs="宋体"/>
      <w:color w:val="000000"/>
      <w:kern w:val="0"/>
      <w:sz w:val="20"/>
      <w:szCs w:val="20"/>
    </w:rPr>
  </w:style>
  <w:style w:type="paragraph" w:customStyle="1" w:styleId="78">
    <w:name w:val="xl105"/>
    <w:basedOn w:val="1"/>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color w:val="000000"/>
      <w:kern w:val="0"/>
      <w:sz w:val="20"/>
      <w:szCs w:val="20"/>
    </w:rPr>
  </w:style>
  <w:style w:type="paragraph" w:customStyle="1" w:styleId="79">
    <w:name w:val="xl106"/>
    <w:basedOn w:val="1"/>
    <w:uiPriority w:val="0"/>
    <w:pPr>
      <w:widowControl/>
      <w:pBdr>
        <w:top w:val="single" w:color="auto" w:sz="4" w:space="0"/>
        <w:left w:val="single" w:color="auto" w:sz="4" w:space="0"/>
        <w:bottom w:val="single" w:color="auto" w:sz="4" w:space="0"/>
        <w:right w:val="single" w:color="auto" w:sz="8" w:space="0"/>
      </w:pBdr>
      <w:shd w:val="clear" w:color="000000" w:fill="CCE8CF"/>
      <w:spacing w:before="100" w:beforeAutospacing="1" w:after="100" w:afterAutospacing="1"/>
      <w:jc w:val="center"/>
      <w:textAlignment w:val="center"/>
    </w:pPr>
    <w:rPr>
      <w:rFonts w:ascii="宋体" w:hAnsi="宋体" w:cs="宋体"/>
      <w:color w:val="000000"/>
      <w:kern w:val="0"/>
      <w:sz w:val="20"/>
      <w:szCs w:val="20"/>
    </w:rPr>
  </w:style>
  <w:style w:type="paragraph" w:customStyle="1" w:styleId="80">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pPr>
    <w:rPr>
      <w:rFonts w:ascii="宋体" w:hAnsi="宋体" w:cs="宋体"/>
      <w:color w:val="000000"/>
      <w:kern w:val="0"/>
      <w:sz w:val="20"/>
      <w:szCs w:val="20"/>
    </w:rPr>
  </w:style>
  <w:style w:type="paragraph" w:customStyle="1" w:styleId="81">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pPr>
    <w:rPr>
      <w:rFonts w:ascii="仿宋_GB2312" w:hAnsi="宋体" w:eastAsia="仿宋_GB2312" w:cs="宋体"/>
      <w:color w:val="000000"/>
      <w:kern w:val="0"/>
      <w:sz w:val="20"/>
      <w:szCs w:val="20"/>
    </w:rPr>
  </w:style>
  <w:style w:type="paragraph" w:customStyle="1" w:styleId="82">
    <w:name w:val="xl109"/>
    <w:basedOn w:val="1"/>
    <w:qFormat/>
    <w:uiPriority w:val="0"/>
    <w:pPr>
      <w:widowControl/>
      <w:pBdr>
        <w:top w:val="single" w:color="auto" w:sz="4" w:space="0"/>
        <w:bottom w:val="single" w:color="auto" w:sz="8" w:space="0"/>
        <w:right w:val="single" w:color="auto" w:sz="4" w:space="0"/>
      </w:pBdr>
      <w:shd w:val="clear" w:color="000000" w:fill="CCE8C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83">
    <w:name w:val="xl110"/>
    <w:basedOn w:val="1"/>
    <w:uiPriority w:val="0"/>
    <w:pPr>
      <w:widowControl/>
      <w:pBdr>
        <w:top w:val="single" w:color="auto" w:sz="4" w:space="0"/>
        <w:left w:val="single" w:color="auto" w:sz="4" w:space="0"/>
        <w:bottom w:val="single" w:color="auto" w:sz="8" w:space="0"/>
        <w:right w:val="single" w:color="auto" w:sz="4" w:space="0"/>
      </w:pBdr>
      <w:shd w:val="clear" w:color="000000" w:fill="CCE8CF"/>
      <w:spacing w:before="100" w:beforeAutospacing="1" w:after="100" w:afterAutospacing="1"/>
      <w:jc w:val="center"/>
      <w:textAlignment w:val="center"/>
    </w:pPr>
    <w:rPr>
      <w:rFonts w:ascii="宋体" w:hAnsi="宋体" w:cs="宋体"/>
      <w:color w:val="000000"/>
      <w:kern w:val="0"/>
      <w:sz w:val="20"/>
      <w:szCs w:val="20"/>
    </w:rPr>
  </w:style>
  <w:style w:type="paragraph" w:customStyle="1" w:styleId="84">
    <w:name w:val="xl111"/>
    <w:basedOn w:val="1"/>
    <w:qFormat/>
    <w:uiPriority w:val="0"/>
    <w:pPr>
      <w:widowControl/>
      <w:pBdr>
        <w:top w:val="single" w:color="auto" w:sz="4" w:space="0"/>
        <w:left w:val="single" w:color="auto" w:sz="4" w:space="0"/>
        <w:bottom w:val="single" w:color="auto" w:sz="8" w:space="0"/>
        <w:right w:val="single" w:color="auto" w:sz="8" w:space="0"/>
      </w:pBdr>
      <w:shd w:val="clear" w:color="000000" w:fill="CCE8CF"/>
      <w:spacing w:before="100" w:beforeAutospacing="1" w:after="100" w:afterAutospacing="1"/>
      <w:jc w:val="center"/>
      <w:textAlignment w:val="center"/>
    </w:pPr>
    <w:rPr>
      <w:rFonts w:ascii="宋体" w:hAnsi="宋体" w:cs="宋体"/>
      <w:color w:val="000000"/>
      <w:kern w:val="0"/>
      <w:sz w:val="20"/>
      <w:szCs w:val="20"/>
    </w:rPr>
  </w:style>
  <w:style w:type="paragraph" w:customStyle="1" w:styleId="85">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pPr>
    <w:rPr>
      <w:rFonts w:ascii="宋体" w:hAnsi="宋体" w:cs="宋体"/>
      <w:color w:val="000000"/>
      <w:kern w:val="0"/>
      <w:sz w:val="20"/>
      <w:szCs w:val="20"/>
    </w:rPr>
  </w:style>
  <w:style w:type="paragraph" w:customStyle="1" w:styleId="86">
    <w:name w:val="xl113"/>
    <w:basedOn w:val="1"/>
    <w:uiPriority w:val="0"/>
    <w:pPr>
      <w:widowControl/>
      <w:pBdr>
        <w:top w:val="single" w:color="auto" w:sz="4" w:space="0"/>
        <w:left w:val="single" w:color="auto" w:sz="4" w:space="0"/>
        <w:bottom w:val="single" w:color="auto" w:sz="8" w:space="0"/>
        <w:right w:val="single" w:color="auto" w:sz="4" w:space="0"/>
      </w:pBdr>
      <w:shd w:val="clear" w:color="000000" w:fill="CCE8C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87">
    <w:name w:val="xl114"/>
    <w:basedOn w:val="1"/>
    <w:uiPriority w:val="0"/>
    <w:pPr>
      <w:widowControl/>
      <w:pBdr>
        <w:top w:val="single" w:color="auto" w:sz="8" w:space="0"/>
        <w:left w:val="single" w:color="auto" w:sz="8"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88">
    <w:name w:val="xl115"/>
    <w:basedOn w:val="1"/>
    <w:uiPriority w:val="0"/>
    <w:pPr>
      <w:widowControl/>
      <w:pBdr>
        <w:top w:val="single" w:color="auto" w:sz="8" w:space="0"/>
        <w:left w:val="single" w:color="auto" w:sz="4" w:space="0"/>
        <w:bottom w:val="single" w:color="auto" w:sz="4" w:space="0"/>
        <w:right w:val="single" w:color="auto" w:sz="4" w:space="0"/>
      </w:pBdr>
      <w:shd w:val="clear" w:color="000000" w:fill="CCE8CF"/>
      <w:spacing w:before="100" w:beforeAutospacing="1" w:after="100" w:afterAutospacing="1"/>
    </w:pPr>
    <w:rPr>
      <w:rFonts w:ascii="宋体" w:hAnsi="宋体" w:cs="宋体"/>
      <w:color w:val="000000"/>
      <w:kern w:val="0"/>
      <w:sz w:val="20"/>
      <w:szCs w:val="20"/>
    </w:rPr>
  </w:style>
  <w:style w:type="paragraph" w:customStyle="1" w:styleId="89">
    <w:name w:val="xl116"/>
    <w:basedOn w:val="1"/>
    <w:qFormat/>
    <w:uiPriority w:val="0"/>
    <w:pPr>
      <w:widowControl/>
      <w:pBdr>
        <w:top w:val="single" w:color="auto" w:sz="4" w:space="0"/>
        <w:left w:val="single" w:color="auto" w:sz="8"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90">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color w:val="000000"/>
      <w:kern w:val="0"/>
      <w:sz w:val="20"/>
      <w:szCs w:val="20"/>
    </w:rPr>
  </w:style>
  <w:style w:type="paragraph" w:customStyle="1" w:styleId="91">
    <w:name w:val="xl118"/>
    <w:basedOn w:val="1"/>
    <w:qFormat/>
    <w:uiPriority w:val="0"/>
    <w:pPr>
      <w:widowControl/>
      <w:pBdr>
        <w:top w:val="single" w:color="auto" w:sz="4" w:space="0"/>
        <w:left w:val="single" w:color="auto" w:sz="4" w:space="0"/>
        <w:right w:val="single" w:color="auto" w:sz="4" w:space="0"/>
      </w:pBdr>
      <w:shd w:val="clear" w:color="000000" w:fill="CCE8CF"/>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92">
    <w:name w:val="xl119"/>
    <w:basedOn w:val="1"/>
    <w:qFormat/>
    <w:uiPriority w:val="0"/>
    <w:pPr>
      <w:widowControl/>
      <w:pBdr>
        <w:top w:val="single" w:color="auto" w:sz="4" w:space="0"/>
        <w:left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color w:val="000000"/>
      <w:kern w:val="0"/>
      <w:sz w:val="20"/>
      <w:szCs w:val="20"/>
    </w:rPr>
  </w:style>
  <w:style w:type="paragraph" w:customStyle="1" w:styleId="93">
    <w:name w:val="xl120"/>
    <w:basedOn w:val="1"/>
    <w:uiPriority w:val="0"/>
    <w:pPr>
      <w:widowControl/>
      <w:pBdr>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9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95">
    <w:name w:val="xl122"/>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96">
    <w:name w:val="xl123"/>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9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 w:val="20"/>
      <w:szCs w:val="20"/>
    </w:rPr>
  </w:style>
  <w:style w:type="paragraph" w:customStyle="1" w:styleId="98">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99">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00">
    <w:name w:val="xl127"/>
    <w:basedOn w:val="1"/>
    <w:uiPriority w:val="0"/>
    <w:pPr>
      <w:widowControl/>
      <w:pBdr>
        <w:top w:val="single" w:color="auto" w:sz="4" w:space="0"/>
        <w:left w:val="single" w:color="auto" w:sz="4" w:space="0"/>
        <w:bottom w:val="single" w:color="auto" w:sz="4" w:space="0"/>
        <w:right w:val="single" w:color="auto" w:sz="8" w:space="0"/>
      </w:pBdr>
      <w:shd w:val="clear" w:color="000000" w:fill="CCE8CF"/>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01">
    <w:name w:val="xl128"/>
    <w:basedOn w:val="1"/>
    <w:qFormat/>
    <w:uiPriority w:val="0"/>
    <w:pPr>
      <w:widowControl/>
      <w:pBdr>
        <w:top w:val="single" w:color="auto" w:sz="4" w:space="0"/>
        <w:left w:val="single" w:color="auto" w:sz="4" w:space="0"/>
        <w:bottom w:val="single" w:color="auto" w:sz="4" w:space="0"/>
        <w:right w:val="single" w:color="auto" w:sz="8" w:space="0"/>
      </w:pBdr>
      <w:shd w:val="clear" w:color="000000" w:fill="CCE8CF"/>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02">
    <w:name w:val="xl129"/>
    <w:basedOn w:val="1"/>
    <w:qFormat/>
    <w:uiPriority w:val="0"/>
    <w:pPr>
      <w:widowControl/>
      <w:pBdr>
        <w:top w:val="single" w:color="auto" w:sz="4" w:space="0"/>
        <w:left w:val="single" w:color="auto" w:sz="8" w:space="0"/>
        <w:bottom w:val="single" w:color="auto" w:sz="8" w:space="0"/>
      </w:pBdr>
      <w:shd w:val="clear" w:color="000000" w:fill="CCE8C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03">
    <w:name w:val="xl130"/>
    <w:basedOn w:val="1"/>
    <w:qFormat/>
    <w:uiPriority w:val="0"/>
    <w:pPr>
      <w:widowControl/>
      <w:pBdr>
        <w:top w:val="single" w:color="auto" w:sz="4" w:space="0"/>
        <w:bottom w:val="single" w:color="auto" w:sz="8" w:space="0"/>
      </w:pBdr>
      <w:shd w:val="clear" w:color="000000" w:fill="CCE8C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04">
    <w:name w:val="xl131"/>
    <w:basedOn w:val="1"/>
    <w:qFormat/>
    <w:uiPriority w:val="0"/>
    <w:pPr>
      <w:widowControl/>
      <w:pBdr>
        <w:top w:val="single" w:color="auto" w:sz="4" w:space="0"/>
        <w:left w:val="single" w:color="auto" w:sz="8" w:space="0"/>
        <w:bottom w:val="single" w:color="auto" w:sz="8" w:space="0"/>
        <w:right w:val="single" w:color="auto" w:sz="4" w:space="0"/>
      </w:pBdr>
      <w:shd w:val="clear" w:color="000000" w:fill="CCE8C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05">
    <w:name w:val="xl132"/>
    <w:basedOn w:val="1"/>
    <w:qFormat/>
    <w:uiPriority w:val="0"/>
    <w:pPr>
      <w:widowControl/>
      <w:pBdr>
        <w:top w:val="single" w:color="auto" w:sz="4" w:space="0"/>
        <w:left w:val="single" w:color="auto" w:sz="8"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06">
    <w:name w:val="xl133"/>
    <w:basedOn w:val="1"/>
    <w:qFormat/>
    <w:uiPriority w:val="0"/>
    <w:pPr>
      <w:widowControl/>
      <w:pBdr>
        <w:top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07">
    <w:name w:val="xl13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08">
    <w:name w:val="xl13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09">
    <w:name w:val="xl13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110">
    <w:name w:val="xl137"/>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11">
    <w:name w:val="xl13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112">
    <w:name w:val="xl1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113">
    <w:name w:val="xl14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114">
    <w:name w:val="xl14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15">
    <w:name w:val="xl14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2340</Words>
  <Characters>13340</Characters>
  <Lines>111</Lines>
  <Paragraphs>31</Paragraphs>
  <TotalTime>0</TotalTime>
  <ScaleCrop>false</ScaleCrop>
  <LinksUpToDate>false</LinksUpToDate>
  <CharactersWithSpaces>15649</CharactersWithSpaces>
  <Application>WPS Office_3.5.0.5510_F1E327BC-269C-435d-A152-05C5408002CA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2021-10-12T22:08:00Z</dcterms:created>
  <dc:creator>admin</dc:creator>
  <cp:lastModifiedBy>fanyue</cp:lastModifiedBy>
  <dcterms:modified xsi:type="dcterms:W3CDTF">2023-05-08T11:04:03Z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2052-3.5.0.5510</vt:lpwstr>
  </property>
</Properties>
</file>